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14F65" w14:textId="77777777" w:rsidR="00C76F25" w:rsidRDefault="00C76F25" w:rsidP="003B3567">
      <w:pPr>
        <w:jc w:val="both"/>
        <w:rPr>
          <w:b/>
          <w:lang w:val="en-US"/>
        </w:rPr>
      </w:pPr>
      <w:bookmarkStart w:id="0" w:name="_GoBack"/>
      <w:bookmarkEnd w:id="0"/>
      <w:r>
        <w:rPr>
          <w:b/>
          <w:lang w:val="en-US"/>
        </w:rPr>
        <w:t>Radboud University</w:t>
      </w:r>
    </w:p>
    <w:p w14:paraId="4406E690" w14:textId="4CEC7214" w:rsidR="0049279D" w:rsidRPr="006A2B4F" w:rsidRDefault="0049279D" w:rsidP="003B3567">
      <w:pPr>
        <w:jc w:val="both"/>
        <w:rPr>
          <w:b/>
          <w:lang w:val="en-US"/>
        </w:rPr>
      </w:pPr>
      <w:r w:rsidRPr="006A2B4F">
        <w:rPr>
          <w:b/>
          <w:lang w:val="en-US"/>
        </w:rPr>
        <w:t>Opening Academic Year 2021/2022</w:t>
      </w:r>
      <w:r>
        <w:rPr>
          <w:b/>
          <w:lang w:val="en-US"/>
        </w:rPr>
        <w:t xml:space="preserve"> – Ilse Meijer</w:t>
      </w:r>
    </w:p>
    <w:p w14:paraId="383BC3B3" w14:textId="2097503B" w:rsidR="004626C3" w:rsidRDefault="004626C3" w:rsidP="003B3567">
      <w:pPr>
        <w:jc w:val="both"/>
        <w:rPr>
          <w:lang w:val="en-US"/>
        </w:rPr>
      </w:pPr>
      <w:r w:rsidRPr="004626C3">
        <w:rPr>
          <w:highlight w:val="yellow"/>
          <w:lang w:val="en-US"/>
        </w:rPr>
        <w:t>--</w:t>
      </w:r>
      <w:r w:rsidR="00733953">
        <w:rPr>
          <w:highlight w:val="yellow"/>
          <w:lang w:val="en-US"/>
        </w:rPr>
        <w:t xml:space="preserve"> 1.</w:t>
      </w:r>
      <w:r w:rsidRPr="004626C3">
        <w:rPr>
          <w:highlight w:val="yellow"/>
          <w:lang w:val="en-US"/>
        </w:rPr>
        <w:t xml:space="preserve"> intromezzo --</w:t>
      </w:r>
    </w:p>
    <w:p w14:paraId="57C800DF" w14:textId="0E57CBFF" w:rsidR="0074365A" w:rsidRDefault="007404A6" w:rsidP="003B3567">
      <w:pPr>
        <w:jc w:val="both"/>
        <w:rPr>
          <w:lang w:val="en-US"/>
        </w:rPr>
      </w:pPr>
      <w:r>
        <w:rPr>
          <w:lang w:val="en-US"/>
        </w:rPr>
        <w:t>There are 44 countries in the world where I can be ar</w:t>
      </w:r>
      <w:r w:rsidR="001E6E9E">
        <w:rPr>
          <w:lang w:val="en-US"/>
        </w:rPr>
        <w:t xml:space="preserve">rested or even killed for </w:t>
      </w:r>
      <w:commentRangeStart w:id="1"/>
      <w:r w:rsidR="001E6E9E" w:rsidRPr="001E6E9E">
        <w:rPr>
          <w:highlight w:val="yellow"/>
          <w:lang w:val="en-US"/>
        </w:rPr>
        <w:t>l</w:t>
      </w:r>
      <w:r w:rsidR="003B3567">
        <w:rPr>
          <w:highlight w:val="yellow"/>
          <w:lang w:val="en-US"/>
        </w:rPr>
        <w:t>oving</w:t>
      </w:r>
      <w:r>
        <w:rPr>
          <w:lang w:val="en-US"/>
        </w:rPr>
        <w:t xml:space="preserve"> </w:t>
      </w:r>
      <w:commentRangeEnd w:id="1"/>
      <w:r w:rsidR="001E6E9E">
        <w:rPr>
          <w:rStyle w:val="Verwijzingopmerking"/>
        </w:rPr>
        <w:commentReference w:id="1"/>
      </w:r>
      <w:r>
        <w:rPr>
          <w:lang w:val="en-US"/>
        </w:rPr>
        <w:t>women. For men that like men, it is even 72 countries. This year, I was in one of those countries to visit my family that lives there. Here I first experienced what it feels like t</w:t>
      </w:r>
      <w:r w:rsidR="00FB1187">
        <w:rPr>
          <w:lang w:val="en-US"/>
        </w:rPr>
        <w:t>o not be free in expressing my</w:t>
      </w:r>
      <w:r>
        <w:rPr>
          <w:lang w:val="en-US"/>
        </w:rPr>
        <w:t xml:space="preserve"> identity. </w:t>
      </w:r>
      <w:r w:rsidRPr="008C0649">
        <w:rPr>
          <w:lang w:val="en-US"/>
        </w:rPr>
        <w:t xml:space="preserve">Unfortunately, it is very common, also in the </w:t>
      </w:r>
      <w:r>
        <w:rPr>
          <w:lang w:val="en-US"/>
        </w:rPr>
        <w:t xml:space="preserve">Netherlands for people to assume you are straight. But normally in a conversation when someone asks if I am dating a guy, or if I have a boyfriend, I just say, nope, no boyfriend or girlfriend. But in the country where I was, I had to stop myself at ‘no. I don’t’ and if they asked why, or if they asked what my type was, who I had been dating, if they could set me up, I could not freely give an honest answer. </w:t>
      </w:r>
    </w:p>
    <w:p w14:paraId="77CB224D" w14:textId="743A0DAC" w:rsidR="002E3826" w:rsidRDefault="007404A6" w:rsidP="003B3567">
      <w:pPr>
        <w:jc w:val="both"/>
        <w:rPr>
          <w:lang w:val="en-US"/>
        </w:rPr>
      </w:pPr>
      <w:r>
        <w:rPr>
          <w:lang w:val="en-US"/>
        </w:rPr>
        <w:t xml:space="preserve">I was only there for three months, so I cannot even begin to imagine what people experience when they live in an environment their whole lives where they cannot freely and safely express themselves. </w:t>
      </w:r>
      <w:r w:rsidRPr="00772FE5">
        <w:rPr>
          <w:lang w:val="en-US"/>
        </w:rPr>
        <w:t>I am also aware that</w:t>
      </w:r>
      <w:r w:rsidR="00772FE5" w:rsidRPr="00772FE5">
        <w:rPr>
          <w:lang w:val="en-US"/>
        </w:rPr>
        <w:t xml:space="preserve"> not risking being arrested, </w:t>
      </w:r>
      <w:r w:rsidRPr="00772FE5">
        <w:rPr>
          <w:lang w:val="en-US"/>
        </w:rPr>
        <w:t>is not the same as feeling safe, accepted, and welcome.</w:t>
      </w:r>
      <w:r>
        <w:rPr>
          <w:lang w:val="en-US"/>
        </w:rPr>
        <w:t xml:space="preserve"> </w:t>
      </w:r>
      <w:r w:rsidR="009B1956">
        <w:rPr>
          <w:lang w:val="en-US"/>
        </w:rPr>
        <w:t xml:space="preserve">I am privileged in experiencing these things. </w:t>
      </w:r>
      <w:r>
        <w:rPr>
          <w:lang w:val="en-US"/>
        </w:rPr>
        <w:t xml:space="preserve">Therefore I want to emphasize that regarding my experience of freedom in the Netherlands, I am not speaking on behalf of the </w:t>
      </w:r>
      <w:r w:rsidR="001E6E9E">
        <w:rPr>
          <w:lang w:val="en-US"/>
        </w:rPr>
        <w:t xml:space="preserve">entire </w:t>
      </w:r>
      <w:r>
        <w:rPr>
          <w:lang w:val="en-US"/>
        </w:rPr>
        <w:t>LGTBQ</w:t>
      </w:r>
      <w:r w:rsidR="00CD24CF">
        <w:rPr>
          <w:lang w:val="en-US"/>
        </w:rPr>
        <w:t>I</w:t>
      </w:r>
      <w:r>
        <w:rPr>
          <w:lang w:val="en-US"/>
        </w:rPr>
        <w:t>+ community, but only as a member with her own experience.</w:t>
      </w:r>
      <w:r w:rsidR="00616FA6">
        <w:rPr>
          <w:lang w:val="en-US"/>
        </w:rPr>
        <w:t xml:space="preserve"> I know that not everyone in the Netherlands, in Nijmegen, and at the university experiences this freedom</w:t>
      </w:r>
      <w:r w:rsidR="0074365A">
        <w:rPr>
          <w:lang w:val="en-US"/>
        </w:rPr>
        <w:t xml:space="preserve"> in expressing that part of themselves</w:t>
      </w:r>
      <w:r w:rsidR="00616FA6">
        <w:rPr>
          <w:lang w:val="en-US"/>
        </w:rPr>
        <w:t xml:space="preserve">. </w:t>
      </w:r>
    </w:p>
    <w:p w14:paraId="6DC0EC3D" w14:textId="5F654E39" w:rsidR="004626C3" w:rsidRDefault="004626C3" w:rsidP="003B3567">
      <w:pPr>
        <w:jc w:val="both"/>
        <w:rPr>
          <w:lang w:val="en-US"/>
        </w:rPr>
      </w:pPr>
      <w:r w:rsidRPr="004626C3">
        <w:rPr>
          <w:highlight w:val="yellow"/>
          <w:lang w:val="en-US"/>
        </w:rPr>
        <w:t xml:space="preserve">-- </w:t>
      </w:r>
      <w:r w:rsidR="00733953">
        <w:rPr>
          <w:highlight w:val="yellow"/>
          <w:lang w:val="en-US"/>
        </w:rPr>
        <w:t xml:space="preserve">2.  </w:t>
      </w:r>
      <w:r w:rsidRPr="004626C3">
        <w:rPr>
          <w:highlight w:val="yellow"/>
          <w:lang w:val="en-US"/>
        </w:rPr>
        <w:t>int</w:t>
      </w:r>
      <w:r>
        <w:rPr>
          <w:highlight w:val="yellow"/>
          <w:lang w:val="en-US"/>
        </w:rPr>
        <w:t>erm</w:t>
      </w:r>
      <w:r w:rsidRPr="004626C3">
        <w:rPr>
          <w:highlight w:val="yellow"/>
          <w:lang w:val="en-US"/>
        </w:rPr>
        <w:t>ezzo --</w:t>
      </w:r>
    </w:p>
    <w:p w14:paraId="3BEDDA8F" w14:textId="13FFB060" w:rsidR="009B1956" w:rsidRDefault="00AE1F30" w:rsidP="003B3567">
      <w:pPr>
        <w:jc w:val="both"/>
        <w:rPr>
          <w:lang w:val="en-US"/>
        </w:rPr>
      </w:pPr>
      <w:r>
        <w:rPr>
          <w:lang w:val="en-US"/>
        </w:rPr>
        <w:t>In the coun</w:t>
      </w:r>
      <w:r w:rsidR="009B1956">
        <w:rPr>
          <w:lang w:val="en-US"/>
        </w:rPr>
        <w:t xml:space="preserve">try where I was last year, </w:t>
      </w:r>
      <w:r>
        <w:rPr>
          <w:lang w:val="en-US"/>
        </w:rPr>
        <w:t xml:space="preserve">where I could have been arrested for </w:t>
      </w:r>
      <w:r w:rsidR="003B3567">
        <w:rPr>
          <w:highlight w:val="yellow"/>
          <w:lang w:val="en-US"/>
        </w:rPr>
        <w:t>lovin</w:t>
      </w:r>
      <w:r w:rsidRPr="001E6E9E">
        <w:rPr>
          <w:highlight w:val="yellow"/>
          <w:lang w:val="en-US"/>
        </w:rPr>
        <w:t>g</w:t>
      </w:r>
      <w:r>
        <w:rPr>
          <w:lang w:val="en-US"/>
        </w:rPr>
        <w:t xml:space="preserve"> women, I was advised not to speak about </w:t>
      </w:r>
      <w:r w:rsidR="00B82360">
        <w:rPr>
          <w:lang w:val="en-US"/>
        </w:rPr>
        <w:t xml:space="preserve">gender. This would be too ‘free’ of a topic. Later when I came back, I read a fascinating article </w:t>
      </w:r>
      <w:hyperlink r:id="rId8" w:history="1">
        <w:r w:rsidR="003D687F" w:rsidRPr="00B5460D">
          <w:rPr>
            <w:rStyle w:val="Hyperlink"/>
            <w:color w:val="00566B" w:themeColor="accent1" w:themeShade="80"/>
            <w:lang w:val="en-US"/>
          </w:rPr>
          <w:t>by Karin Amatmoekrim</w:t>
        </w:r>
      </w:hyperlink>
      <w:r w:rsidR="003D687F" w:rsidRPr="00B5460D">
        <w:rPr>
          <w:color w:val="00566B" w:themeColor="accent1" w:themeShade="80"/>
          <w:lang w:val="en-US"/>
        </w:rPr>
        <w:t xml:space="preserve"> </w:t>
      </w:r>
      <w:r w:rsidR="00B82360">
        <w:rPr>
          <w:lang w:val="en-US"/>
        </w:rPr>
        <w:t>about gender</w:t>
      </w:r>
      <w:r w:rsidR="0074365A">
        <w:rPr>
          <w:lang w:val="en-US"/>
        </w:rPr>
        <w:t xml:space="preserve"> identities</w:t>
      </w:r>
      <w:r w:rsidR="00B82360">
        <w:rPr>
          <w:lang w:val="en-US"/>
        </w:rPr>
        <w:t xml:space="preserve"> across the world. </w:t>
      </w:r>
      <w:r w:rsidR="00772FE5">
        <w:rPr>
          <w:lang w:val="en-US"/>
        </w:rPr>
        <w:t xml:space="preserve">We might think that in the West we are very progressive in terms of gender, but </w:t>
      </w:r>
      <w:r w:rsidR="00B82360">
        <w:rPr>
          <w:lang w:val="en-US"/>
        </w:rPr>
        <w:t xml:space="preserve">Europe, or the West, is </w:t>
      </w:r>
      <w:r w:rsidR="009D4E36">
        <w:rPr>
          <w:lang w:val="en-US"/>
        </w:rPr>
        <w:t xml:space="preserve">actually </w:t>
      </w:r>
      <w:r w:rsidR="00B82360">
        <w:rPr>
          <w:lang w:val="en-US"/>
        </w:rPr>
        <w:t xml:space="preserve">not </w:t>
      </w:r>
      <w:r w:rsidR="00772FE5">
        <w:rPr>
          <w:lang w:val="en-US"/>
        </w:rPr>
        <w:t>as</w:t>
      </w:r>
      <w:r w:rsidR="003D687F">
        <w:rPr>
          <w:lang w:val="en-US"/>
        </w:rPr>
        <w:t xml:space="preserve"> </w:t>
      </w:r>
      <w:r w:rsidR="00B82360">
        <w:rPr>
          <w:lang w:val="en-US"/>
        </w:rPr>
        <w:t xml:space="preserve">free when it comes </w:t>
      </w:r>
      <w:r w:rsidR="00772FE5">
        <w:rPr>
          <w:lang w:val="en-US"/>
        </w:rPr>
        <w:t>to gender. As is common in the W</w:t>
      </w:r>
      <w:r w:rsidR="0074365A">
        <w:rPr>
          <w:lang w:val="en-US"/>
        </w:rPr>
        <w:t>est, we think in dualisms like</w:t>
      </w:r>
      <w:r w:rsidR="00B82360">
        <w:rPr>
          <w:lang w:val="en-US"/>
        </w:rPr>
        <w:t xml:space="preserve"> mind/body, nature/culture, and man/woman.</w:t>
      </w:r>
      <w:r w:rsidR="003D687F">
        <w:rPr>
          <w:lang w:val="en-US"/>
        </w:rPr>
        <w:t xml:space="preserve"> Elsewhere in the world this dichotomous thinking is not common. At all. When it comes to gender, there are countless histories speaking of people and cultures that see gender as a spectrum rather than a binary. The Navajo in North-America knew four genders, the Buginese on South-Sulawesi had names for five genders, and the idea that people are genderfluid is also visible in </w:t>
      </w:r>
      <w:r w:rsidR="00772FE5">
        <w:rPr>
          <w:lang w:val="en-US"/>
        </w:rPr>
        <w:t xml:space="preserve">certain </w:t>
      </w:r>
      <w:r w:rsidR="003D687F">
        <w:rPr>
          <w:lang w:val="en-US"/>
        </w:rPr>
        <w:t>l</w:t>
      </w:r>
      <w:r w:rsidR="00772FE5">
        <w:rPr>
          <w:lang w:val="en-US"/>
        </w:rPr>
        <w:t xml:space="preserve">anguages – such as in the language group of the country where I was. </w:t>
      </w:r>
    </w:p>
    <w:p w14:paraId="74E60DA3" w14:textId="47F3EF8F" w:rsidR="004626C3" w:rsidRDefault="00772FE5" w:rsidP="003B3567">
      <w:pPr>
        <w:jc w:val="both"/>
        <w:rPr>
          <w:lang w:val="en-US"/>
        </w:rPr>
      </w:pPr>
      <w:r>
        <w:rPr>
          <w:lang w:val="en-US"/>
        </w:rPr>
        <w:t>In fact, b</w:t>
      </w:r>
      <w:r w:rsidR="00CC5E10">
        <w:rPr>
          <w:lang w:val="en-US"/>
        </w:rPr>
        <w:t>ecause of colonialism, a</w:t>
      </w:r>
      <w:r w:rsidR="00B82360">
        <w:rPr>
          <w:lang w:val="en-US"/>
        </w:rPr>
        <w:t xml:space="preserve"> cer</w:t>
      </w:r>
      <w:r w:rsidR="00CC5E10">
        <w:rPr>
          <w:lang w:val="en-US"/>
        </w:rPr>
        <w:t>tain freedom in self-expression</w:t>
      </w:r>
      <w:r w:rsidR="00B82360">
        <w:rPr>
          <w:lang w:val="en-US"/>
        </w:rPr>
        <w:t xml:space="preserve"> through gender identities was (violently) </w:t>
      </w:r>
      <w:r>
        <w:rPr>
          <w:lang w:val="en-US"/>
        </w:rPr>
        <w:t>repressed in</w:t>
      </w:r>
      <w:r w:rsidR="00B82360">
        <w:rPr>
          <w:lang w:val="en-US"/>
        </w:rPr>
        <w:t xml:space="preserve"> other cultures. This means that, perhaps, where I was I could have started talking about gender. </w:t>
      </w:r>
      <w:r>
        <w:rPr>
          <w:lang w:val="en-US"/>
        </w:rPr>
        <w:t xml:space="preserve">Especially considering that </w:t>
      </w:r>
      <w:r w:rsidR="009B1956">
        <w:rPr>
          <w:lang w:val="en-US"/>
        </w:rPr>
        <w:t xml:space="preserve">in their local languages they do not distinguish pronouns in terms of gender. </w:t>
      </w:r>
      <w:r w:rsidR="00B82360">
        <w:rPr>
          <w:lang w:val="en-US"/>
        </w:rPr>
        <w:t xml:space="preserve">I now see how </w:t>
      </w:r>
      <w:r w:rsidR="00CC5E10" w:rsidRPr="009D4E36">
        <w:rPr>
          <w:lang w:val="en-US"/>
        </w:rPr>
        <w:t>ethnocentric</w:t>
      </w:r>
      <w:r w:rsidR="00CC5E10">
        <w:rPr>
          <w:lang w:val="en-US"/>
        </w:rPr>
        <w:t xml:space="preserve"> </w:t>
      </w:r>
      <w:r w:rsidR="00B82360">
        <w:rPr>
          <w:lang w:val="en-US"/>
        </w:rPr>
        <w:t>it was of me that when people advised me not to talk about gender, I assumed that because they were against LGTBQ</w:t>
      </w:r>
      <w:r w:rsidR="00CD24CF">
        <w:rPr>
          <w:lang w:val="en-US"/>
        </w:rPr>
        <w:t>I</w:t>
      </w:r>
      <w:r w:rsidR="00B82360">
        <w:rPr>
          <w:lang w:val="en-US"/>
        </w:rPr>
        <w:t xml:space="preserve">+ I could indeed not talk about gender. </w:t>
      </w:r>
    </w:p>
    <w:p w14:paraId="07DF0BAE" w14:textId="0B501A13" w:rsidR="00AE1F30" w:rsidRDefault="00B82360" w:rsidP="003B3567">
      <w:pPr>
        <w:jc w:val="both"/>
        <w:rPr>
          <w:lang w:val="en-US"/>
        </w:rPr>
      </w:pPr>
      <w:r>
        <w:rPr>
          <w:lang w:val="en-US"/>
        </w:rPr>
        <w:t xml:space="preserve">I have no idea what </w:t>
      </w:r>
      <w:r w:rsidR="009B1956">
        <w:rPr>
          <w:lang w:val="en-US"/>
        </w:rPr>
        <w:t>people</w:t>
      </w:r>
      <w:r>
        <w:rPr>
          <w:lang w:val="en-US"/>
        </w:rPr>
        <w:t xml:space="preserve"> would have said, maybe it would not have </w:t>
      </w:r>
      <w:r w:rsidR="009B1956">
        <w:rPr>
          <w:lang w:val="en-US"/>
        </w:rPr>
        <w:t xml:space="preserve">been a fruitful conversation, </w:t>
      </w:r>
      <w:r>
        <w:rPr>
          <w:lang w:val="en-US"/>
        </w:rPr>
        <w:t xml:space="preserve">but maybe </w:t>
      </w:r>
      <w:r w:rsidR="0049279D">
        <w:rPr>
          <w:lang w:val="en-US"/>
        </w:rPr>
        <w:t>I could have learned something! But I don’t know, because I did not try. I study Philosophy, Politics and Society, and Cultural Anthropology, so</w:t>
      </w:r>
      <w:r w:rsidR="0074365A">
        <w:rPr>
          <w:lang w:val="en-US"/>
        </w:rPr>
        <w:t xml:space="preserve"> I was, and am,</w:t>
      </w:r>
      <w:r w:rsidR="0049279D">
        <w:rPr>
          <w:lang w:val="en-US"/>
        </w:rPr>
        <w:t xml:space="preserve"> disappointed in myself. If there is one thing that I have learned in my studies is that there are many different perspectives, that you should not make assumptions, and you should ask questions. </w:t>
      </w:r>
      <w:r w:rsidR="00772FE5">
        <w:rPr>
          <w:lang w:val="en-US"/>
        </w:rPr>
        <w:t xml:space="preserve">Only then it becomes possible to really listen. But </w:t>
      </w:r>
      <w:r w:rsidR="0049279D">
        <w:rPr>
          <w:lang w:val="en-US"/>
        </w:rPr>
        <w:t>what did I do, I made an assumption and did not ask questions. But I have learned from this, and everyone should remember that we should never stop reflecting and learning. So next time when I visit my family, I will ask questions about gender. And I will listen to the different perspectives.</w:t>
      </w:r>
    </w:p>
    <w:p w14:paraId="6A34F301" w14:textId="29E62C97" w:rsidR="00AB0D4B" w:rsidRDefault="00AB0D4B" w:rsidP="003B3567">
      <w:pPr>
        <w:jc w:val="both"/>
        <w:rPr>
          <w:lang w:val="en-US"/>
        </w:rPr>
      </w:pPr>
      <w:r w:rsidRPr="004626C3">
        <w:rPr>
          <w:highlight w:val="yellow"/>
          <w:lang w:val="en-US"/>
        </w:rPr>
        <w:t>--</w:t>
      </w:r>
      <w:r>
        <w:rPr>
          <w:highlight w:val="yellow"/>
          <w:lang w:val="en-US"/>
        </w:rPr>
        <w:t xml:space="preserve"> 3.</w:t>
      </w:r>
      <w:r w:rsidRPr="004626C3">
        <w:rPr>
          <w:highlight w:val="yellow"/>
          <w:lang w:val="en-US"/>
        </w:rPr>
        <w:t xml:space="preserve"> int</w:t>
      </w:r>
      <w:r>
        <w:rPr>
          <w:highlight w:val="yellow"/>
          <w:lang w:val="en-US"/>
        </w:rPr>
        <w:t>erm</w:t>
      </w:r>
      <w:r w:rsidRPr="004626C3">
        <w:rPr>
          <w:highlight w:val="yellow"/>
          <w:lang w:val="en-US"/>
        </w:rPr>
        <w:t>ezzo --</w:t>
      </w:r>
    </w:p>
    <w:p w14:paraId="72697B01" w14:textId="77777777" w:rsidR="003B3567" w:rsidRDefault="003B3567" w:rsidP="003B3567">
      <w:pPr>
        <w:jc w:val="both"/>
        <w:rPr>
          <w:lang w:val="en-US"/>
        </w:rPr>
      </w:pPr>
      <w:r>
        <w:rPr>
          <w:lang w:val="en-US"/>
        </w:rPr>
        <w:t xml:space="preserve">I already mentioned that I am privileged in experiencing certain freedoms regarding my sexuality. I am also privileged because I am white, highly educated, and straight-presenting, and I am sure there are </w:t>
      </w:r>
      <w:r>
        <w:rPr>
          <w:lang w:val="en-US"/>
        </w:rPr>
        <w:lastRenderedPageBreak/>
        <w:t xml:space="preserve">many more. When I say I am privileged, I do not mean that I </w:t>
      </w:r>
      <w:r w:rsidRPr="00632E5E">
        <w:rPr>
          <w:i/>
          <w:lang w:val="en-US"/>
        </w:rPr>
        <w:t>have</w:t>
      </w:r>
      <w:r>
        <w:rPr>
          <w:lang w:val="en-US"/>
        </w:rPr>
        <w:t xml:space="preserve"> certain things, but rather that there are things that I</w:t>
      </w:r>
      <w:r w:rsidRPr="00632E5E">
        <w:rPr>
          <w:i/>
          <w:lang w:val="en-US"/>
        </w:rPr>
        <w:t xml:space="preserve"> do</w:t>
      </w:r>
      <w:r>
        <w:rPr>
          <w:lang w:val="en-US"/>
        </w:rPr>
        <w:t xml:space="preserve"> </w:t>
      </w:r>
      <w:r w:rsidRPr="00632E5E">
        <w:rPr>
          <w:i/>
          <w:lang w:val="en-US"/>
        </w:rPr>
        <w:t>not have</w:t>
      </w:r>
      <w:r>
        <w:rPr>
          <w:i/>
          <w:lang w:val="en-US"/>
        </w:rPr>
        <w:t>:</w:t>
      </w:r>
      <w:r>
        <w:rPr>
          <w:lang w:val="en-US"/>
        </w:rPr>
        <w:t xml:space="preserve"> I face less barriers in life. And because privilege is the lack of barriers, it might be hard to see your own privileges. What I mean to say with this is that you should not take your freedom for granted. Legally, you may be equal and free, this does not mean that everyone equally experiences freedoms. The experience of freedom, and the availability of opportunities are </w:t>
      </w:r>
      <w:r>
        <w:rPr>
          <w:i/>
          <w:lang w:val="en-US"/>
        </w:rPr>
        <w:t xml:space="preserve">not </w:t>
      </w:r>
      <w:r>
        <w:rPr>
          <w:lang w:val="en-US"/>
        </w:rPr>
        <w:t>universal.</w:t>
      </w:r>
    </w:p>
    <w:p w14:paraId="53A0CC93" w14:textId="2300D923" w:rsidR="003B3567" w:rsidRDefault="003B3567" w:rsidP="003B3567">
      <w:pPr>
        <w:jc w:val="both"/>
        <w:rPr>
          <w:lang w:val="en-US"/>
        </w:rPr>
      </w:pPr>
      <w:r>
        <w:rPr>
          <w:lang w:val="en-US"/>
        </w:rPr>
        <w:t xml:space="preserve">I will mention one more privilege: I am standing here on this stage, which means I was somehow selected to give this speech – to quite a significant audience. Which is, I am assuming, listening to what I have to say. So I have been given a voice. There are many different perspectives and different voices that are not being listened to. So my message is: listen. </w:t>
      </w:r>
      <w:r w:rsidR="00CA091A">
        <w:rPr>
          <w:lang w:val="en-US"/>
        </w:rPr>
        <w:t>D</w:t>
      </w:r>
      <w:r>
        <w:rPr>
          <w:lang w:val="en-US"/>
        </w:rPr>
        <w:t>o not make assumptions about</w:t>
      </w:r>
      <w:r w:rsidR="00CA091A">
        <w:rPr>
          <w:lang w:val="en-US"/>
        </w:rPr>
        <w:t xml:space="preserve"> people’s experiences, but ask questions and </w:t>
      </w:r>
      <w:r>
        <w:rPr>
          <w:i/>
          <w:lang w:val="en-US"/>
        </w:rPr>
        <w:t xml:space="preserve">listen. </w:t>
      </w:r>
      <w:r>
        <w:rPr>
          <w:lang w:val="en-US"/>
        </w:rPr>
        <w:t xml:space="preserve">Listen to people around you, but also to people </w:t>
      </w:r>
      <w:r w:rsidR="00CA091A">
        <w:rPr>
          <w:lang w:val="en-US"/>
        </w:rPr>
        <w:t xml:space="preserve">that are not around you, </w:t>
      </w:r>
      <w:r>
        <w:rPr>
          <w:lang w:val="en-US"/>
        </w:rPr>
        <w:t xml:space="preserve">to people outside of your bubble. </w:t>
      </w:r>
    </w:p>
    <w:p w14:paraId="1B0EE3C8" w14:textId="2DBB13E9" w:rsidR="003B3567" w:rsidRDefault="00AE1F30" w:rsidP="003B3567">
      <w:pPr>
        <w:jc w:val="both"/>
        <w:rPr>
          <w:lang w:val="en-US"/>
        </w:rPr>
      </w:pPr>
      <w:r w:rsidRPr="00612E75">
        <w:rPr>
          <w:lang w:val="en-US"/>
        </w:rPr>
        <w:t>I strongly belie</w:t>
      </w:r>
      <w:r w:rsidR="00CA091A">
        <w:rPr>
          <w:lang w:val="en-US"/>
        </w:rPr>
        <w:t>ve that everyone is different. E</w:t>
      </w:r>
      <w:r w:rsidRPr="00612E75">
        <w:rPr>
          <w:lang w:val="en-US"/>
        </w:rPr>
        <w:t>veryone has their own unique experiences and view on the world, but at the same time we are the same in our humanness. We are equally worthy. And I think that it is</w:t>
      </w:r>
      <w:r w:rsidR="00CA091A">
        <w:rPr>
          <w:lang w:val="en-US"/>
        </w:rPr>
        <w:t xml:space="preserve"> both</w:t>
      </w:r>
      <w:r w:rsidRPr="00612E75">
        <w:rPr>
          <w:lang w:val="en-US"/>
        </w:rPr>
        <w:t xml:space="preserve"> through these differences and </w:t>
      </w:r>
      <w:r w:rsidR="00612E75" w:rsidRPr="00612E75">
        <w:rPr>
          <w:lang w:val="en-US"/>
        </w:rPr>
        <w:t xml:space="preserve">this shared </w:t>
      </w:r>
      <w:r w:rsidRPr="00612E75">
        <w:rPr>
          <w:lang w:val="en-US"/>
        </w:rPr>
        <w:t xml:space="preserve">humanness that we are connected. In order to make everyone feel safe, </w:t>
      </w:r>
      <w:r w:rsidR="00612E75" w:rsidRPr="00612E75">
        <w:rPr>
          <w:lang w:val="en-US"/>
        </w:rPr>
        <w:t xml:space="preserve">accepted, </w:t>
      </w:r>
      <w:r w:rsidRPr="00612E75">
        <w:rPr>
          <w:lang w:val="en-US"/>
        </w:rPr>
        <w:t>welcome, and free in the world, in order to make everyone feel at home in this world, we should</w:t>
      </w:r>
      <w:r w:rsidR="003B3567">
        <w:rPr>
          <w:lang w:val="en-US"/>
        </w:rPr>
        <w:t xml:space="preserve"> listen. </w:t>
      </w:r>
    </w:p>
    <w:p w14:paraId="6ECF09A0" w14:textId="580B2A9C" w:rsidR="003B3567" w:rsidRDefault="003B3567" w:rsidP="003B3567">
      <w:pPr>
        <w:jc w:val="both"/>
        <w:rPr>
          <w:rStyle w:val="Verwijzingopmerking"/>
        </w:rPr>
      </w:pPr>
      <w:r>
        <w:rPr>
          <w:lang w:val="en-US"/>
        </w:rPr>
        <w:t>Thank you for listening.</w:t>
      </w:r>
    </w:p>
    <w:p w14:paraId="0489DA45" w14:textId="77777777" w:rsidR="003B3567" w:rsidRDefault="003B3567" w:rsidP="003B3567">
      <w:pPr>
        <w:jc w:val="both"/>
        <w:rPr>
          <w:rStyle w:val="Verwijzingopmerking"/>
        </w:rPr>
      </w:pPr>
    </w:p>
    <w:p w14:paraId="70BC1450" w14:textId="77777777" w:rsidR="009E2892" w:rsidRPr="00D0077E" w:rsidRDefault="009E2892" w:rsidP="003B3567">
      <w:pPr>
        <w:jc w:val="both"/>
      </w:pPr>
    </w:p>
    <w:sectPr w:rsidR="009E2892" w:rsidRPr="00D0077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lse Meijer" w:date="2021-06-23T14:58:00Z" w:initials="IM">
    <w:p w14:paraId="424DDC2B" w14:textId="29DC5592" w:rsidR="00FB1187" w:rsidRPr="001E6E9E" w:rsidRDefault="00FB1187">
      <w:pPr>
        <w:pStyle w:val="Tekstopmerking"/>
        <w:rPr>
          <w:lang w:val="en-US"/>
        </w:rPr>
      </w:pPr>
      <w:r>
        <w:rPr>
          <w:rStyle w:val="Verwijzingopmerking"/>
        </w:rPr>
        <w:annotationRef/>
      </w:r>
      <w:r w:rsidRPr="001E6E9E">
        <w:rPr>
          <w:lang w:val="en-US"/>
        </w:rPr>
        <w:t>Being into, fancy, loving, dating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4DDC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DDC2B" w16cid:durableId="249006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ller">
    <w:altName w:val="Times New Roman"/>
    <w:panose1 w:val="020B0604020202020204"/>
    <w:charset w:val="00"/>
    <w:family w:val="swiss"/>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se Meijer">
    <w15:presenceInfo w15:providerId="Windows Live" w15:userId="a5d517f288580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6"/>
    <w:rsid w:val="001E6E9E"/>
    <w:rsid w:val="00233ABD"/>
    <w:rsid w:val="002E3826"/>
    <w:rsid w:val="00373CFF"/>
    <w:rsid w:val="003A5443"/>
    <w:rsid w:val="003B3567"/>
    <w:rsid w:val="003D687F"/>
    <w:rsid w:val="004626C3"/>
    <w:rsid w:val="004703D7"/>
    <w:rsid w:val="0049279D"/>
    <w:rsid w:val="004D2C00"/>
    <w:rsid w:val="005A4158"/>
    <w:rsid w:val="005B7CA3"/>
    <w:rsid w:val="00611464"/>
    <w:rsid w:val="00612E75"/>
    <w:rsid w:val="00616FA6"/>
    <w:rsid w:val="0062066E"/>
    <w:rsid w:val="00632E5E"/>
    <w:rsid w:val="00733953"/>
    <w:rsid w:val="007404A6"/>
    <w:rsid w:val="0074365A"/>
    <w:rsid w:val="00772FE5"/>
    <w:rsid w:val="007C6473"/>
    <w:rsid w:val="007E2B24"/>
    <w:rsid w:val="0090781F"/>
    <w:rsid w:val="0095341C"/>
    <w:rsid w:val="009B1956"/>
    <w:rsid w:val="009C405E"/>
    <w:rsid w:val="009D4E36"/>
    <w:rsid w:val="009E2892"/>
    <w:rsid w:val="00A00F99"/>
    <w:rsid w:val="00A3456E"/>
    <w:rsid w:val="00A53591"/>
    <w:rsid w:val="00AB0D4B"/>
    <w:rsid w:val="00AC7083"/>
    <w:rsid w:val="00AE1F30"/>
    <w:rsid w:val="00B5460D"/>
    <w:rsid w:val="00B82360"/>
    <w:rsid w:val="00B95F12"/>
    <w:rsid w:val="00C76F25"/>
    <w:rsid w:val="00CA091A"/>
    <w:rsid w:val="00CC5E10"/>
    <w:rsid w:val="00CC722D"/>
    <w:rsid w:val="00CD24CF"/>
    <w:rsid w:val="00D0077E"/>
    <w:rsid w:val="00D2477C"/>
    <w:rsid w:val="00E648A7"/>
    <w:rsid w:val="00E965A8"/>
    <w:rsid w:val="00FB1187"/>
    <w:rsid w:val="00FF7B7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BEEE"/>
  <w15:chartTrackingRefBased/>
  <w15:docId w15:val="{F18F693F-F38E-436E-959D-5729CDB3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078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C5E10"/>
    <w:rPr>
      <w:sz w:val="16"/>
      <w:szCs w:val="16"/>
    </w:rPr>
  </w:style>
  <w:style w:type="paragraph" w:styleId="Tekstopmerking">
    <w:name w:val="annotation text"/>
    <w:basedOn w:val="Standaard"/>
    <w:link w:val="TekstopmerkingChar"/>
    <w:uiPriority w:val="99"/>
    <w:semiHidden/>
    <w:unhideWhenUsed/>
    <w:rsid w:val="00CC5E1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5E10"/>
    <w:rPr>
      <w:sz w:val="20"/>
      <w:szCs w:val="20"/>
    </w:rPr>
  </w:style>
  <w:style w:type="paragraph" w:styleId="Onderwerpvanopmerking">
    <w:name w:val="annotation subject"/>
    <w:basedOn w:val="Tekstopmerking"/>
    <w:next w:val="Tekstopmerking"/>
    <w:link w:val="OnderwerpvanopmerkingChar"/>
    <w:uiPriority w:val="99"/>
    <w:semiHidden/>
    <w:unhideWhenUsed/>
    <w:rsid w:val="00CC5E10"/>
    <w:rPr>
      <w:b/>
      <w:bCs/>
    </w:rPr>
  </w:style>
  <w:style w:type="character" w:customStyle="1" w:styleId="OnderwerpvanopmerkingChar">
    <w:name w:val="Onderwerp van opmerking Char"/>
    <w:basedOn w:val="TekstopmerkingChar"/>
    <w:link w:val="Onderwerpvanopmerking"/>
    <w:uiPriority w:val="99"/>
    <w:semiHidden/>
    <w:rsid w:val="00CC5E10"/>
    <w:rPr>
      <w:b/>
      <w:bCs/>
      <w:sz w:val="20"/>
      <w:szCs w:val="20"/>
    </w:rPr>
  </w:style>
  <w:style w:type="paragraph" w:styleId="Ballontekst">
    <w:name w:val="Balloon Text"/>
    <w:basedOn w:val="Standaard"/>
    <w:link w:val="BallontekstChar"/>
    <w:uiPriority w:val="99"/>
    <w:semiHidden/>
    <w:unhideWhenUsed/>
    <w:rsid w:val="00CC5E1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5E10"/>
    <w:rPr>
      <w:rFonts w:ascii="Segoe UI" w:hAnsi="Segoe UI" w:cs="Segoe UI"/>
      <w:sz w:val="18"/>
      <w:szCs w:val="18"/>
    </w:rPr>
  </w:style>
  <w:style w:type="character" w:styleId="Hyperlink">
    <w:name w:val="Hyperlink"/>
    <w:basedOn w:val="Standaardalinea-lettertype"/>
    <w:uiPriority w:val="99"/>
    <w:unhideWhenUsed/>
    <w:rsid w:val="00B5460D"/>
    <w:rPr>
      <w:color w:val="F7CBA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orrespondent.nl/12012/gender-is-geen-modern-gedoe-kijk-maar-naar-deze-fascinerende-geschiedenissen/4814155822476-15ab196e"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HVFC">
      <a:dk1>
        <a:sysClr val="windowText" lastClr="000000"/>
      </a:dk1>
      <a:lt1>
        <a:sysClr val="window" lastClr="FFFFFF"/>
      </a:lt1>
      <a:dk2>
        <a:srgbClr val="575757"/>
      </a:dk2>
      <a:lt2>
        <a:srgbClr val="B2B2B2"/>
      </a:lt2>
      <a:accent1>
        <a:srgbClr val="00ACD7"/>
      </a:accent1>
      <a:accent2>
        <a:srgbClr val="F18A6F"/>
      </a:accent2>
      <a:accent3>
        <a:srgbClr val="B2B2B2"/>
      </a:accent3>
      <a:accent4>
        <a:srgbClr val="FEE599"/>
      </a:accent4>
      <a:accent5>
        <a:srgbClr val="C5E0B3"/>
      </a:accent5>
      <a:accent6>
        <a:srgbClr val="D7B5C6"/>
      </a:accent6>
      <a:hlink>
        <a:srgbClr val="F7CBAC"/>
      </a:hlink>
      <a:folHlink>
        <a:srgbClr val="BDD7EE"/>
      </a:folHlink>
    </a:clrScheme>
    <a:fontScheme name="HVFC">
      <a:majorFont>
        <a:latin typeface="Aller"/>
        <a:ea typeface=""/>
        <a:cs typeface=""/>
      </a:majorFont>
      <a:minorFont>
        <a:latin typeface="Aller"/>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8407-F224-E540-BBD8-F6EE570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4899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Meijer</dc:creator>
  <cp:keywords/>
  <dc:description/>
  <cp:lastModifiedBy>Numai Kanters</cp:lastModifiedBy>
  <cp:revision>2</cp:revision>
  <dcterms:created xsi:type="dcterms:W3CDTF">2023-01-06T09:26:00Z</dcterms:created>
  <dcterms:modified xsi:type="dcterms:W3CDTF">2023-01-06T09:26:00Z</dcterms:modified>
</cp:coreProperties>
</file>