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7782" w14:textId="563F4A79" w:rsidR="00BE61B4" w:rsidRPr="00D32FAB" w:rsidRDefault="00BE61B4">
      <w:pPr>
        <w:rPr>
          <w:rStyle w:val="Strong"/>
          <w:rFonts w:asciiTheme="majorHAnsi" w:hAnsiTheme="majorHAnsi" w:cstheme="majorHAnsi"/>
          <w:color w:val="8F2011" w:themeColor="accent5"/>
          <w:sz w:val="24"/>
          <w:szCs w:val="24"/>
          <w:lang w:val="en-US"/>
        </w:rPr>
      </w:pPr>
      <w:r w:rsidRPr="00D32FAB">
        <w:rPr>
          <w:rStyle w:val="Strong"/>
          <w:rFonts w:asciiTheme="majorHAnsi" w:hAnsiTheme="majorHAnsi" w:cstheme="majorHAnsi"/>
          <w:color w:val="8F2011" w:themeColor="accent5"/>
          <w:sz w:val="24"/>
          <w:szCs w:val="24"/>
          <w:lang w:val="en-US"/>
        </w:rPr>
        <w:t>Admission Requirements Form – Artificial Intelligence: Cognitive Computing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055"/>
        <w:gridCol w:w="3912"/>
        <w:gridCol w:w="3030"/>
        <w:gridCol w:w="2186"/>
        <w:gridCol w:w="1811"/>
      </w:tblGrid>
      <w:tr w:rsidR="00DF631A" w:rsidRPr="007A00F7" w14:paraId="5C098E50" w14:textId="3FF073AC" w:rsidTr="000A12E3">
        <w:tc>
          <w:tcPr>
            <w:tcW w:w="13994" w:type="dxa"/>
            <w:gridSpan w:val="5"/>
          </w:tcPr>
          <w:p w14:paraId="1F468C90" w14:textId="77777777" w:rsidR="00DF631A" w:rsidRPr="00D32FAB" w:rsidRDefault="00DF631A" w:rsidP="00CC3640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D32FAB">
              <w:rPr>
                <w:rFonts w:asciiTheme="majorHAnsi" w:hAnsiTheme="majorHAnsi" w:cstheme="majorHAnsi"/>
                <w:b/>
                <w:lang w:val="en-GB"/>
              </w:rPr>
              <w:t xml:space="preserve">Knowledge of Computing Science </w:t>
            </w:r>
          </w:p>
          <w:p w14:paraId="06926C6C" w14:textId="035350E5" w:rsidR="00DF631A" w:rsidRPr="00D32FAB" w:rsidRDefault="00DF631A" w:rsidP="005A2799">
            <w:pPr>
              <w:rPr>
                <w:rFonts w:asciiTheme="majorHAnsi" w:hAnsiTheme="majorHAnsi" w:cstheme="majorHAnsi"/>
                <w:bCs/>
                <w:lang w:val="en-US"/>
              </w:rPr>
            </w:pPr>
            <w:r w:rsidRPr="00D32FAB">
              <w:rPr>
                <w:rFonts w:asciiTheme="majorHAnsi" w:hAnsiTheme="majorHAnsi" w:cstheme="majorHAnsi"/>
                <w:bCs/>
                <w:lang w:val="en-US"/>
              </w:rPr>
              <w:t>In particular; sufficient programming experience and software development experience</w:t>
            </w:r>
          </w:p>
        </w:tc>
      </w:tr>
      <w:tr w:rsidR="00DF631A" w:rsidRPr="00D32FAB" w14:paraId="0E87512B" w14:textId="3A562408" w:rsidTr="000A12E3">
        <w:tc>
          <w:tcPr>
            <w:tcW w:w="3055" w:type="dxa"/>
          </w:tcPr>
          <w:p w14:paraId="75A5718B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GB"/>
              </w:rPr>
            </w:pPr>
            <w:r w:rsidRPr="00D32FAB">
              <w:rPr>
                <w:rFonts w:asciiTheme="majorHAnsi" w:hAnsiTheme="majorHAnsi" w:cstheme="majorHAnsi"/>
                <w:lang w:val="en-GB"/>
              </w:rPr>
              <w:t>Name(s) of the relevant course(s) followed:</w:t>
            </w:r>
          </w:p>
        </w:tc>
        <w:tc>
          <w:tcPr>
            <w:tcW w:w="3912" w:type="dxa"/>
          </w:tcPr>
          <w:p w14:paraId="6701E392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  <w:r w:rsidRPr="00D32FAB">
              <w:rPr>
                <w:rFonts w:asciiTheme="majorHAnsi" w:hAnsiTheme="majorHAnsi" w:cstheme="majorHAnsi"/>
                <w:lang w:val="en-GB"/>
              </w:rPr>
              <w:t>Course description</w:t>
            </w:r>
          </w:p>
        </w:tc>
        <w:tc>
          <w:tcPr>
            <w:tcW w:w="3030" w:type="dxa"/>
          </w:tcPr>
          <w:p w14:paraId="4E843E77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  <w:r w:rsidRPr="00D32FAB">
              <w:rPr>
                <w:rFonts w:asciiTheme="majorHAnsi" w:hAnsiTheme="majorHAnsi" w:cstheme="majorHAnsi"/>
                <w:lang w:val="en-US"/>
              </w:rPr>
              <w:t>Literature</w:t>
            </w:r>
          </w:p>
        </w:tc>
        <w:tc>
          <w:tcPr>
            <w:tcW w:w="2186" w:type="dxa"/>
          </w:tcPr>
          <w:p w14:paraId="425D40AF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  <w:r w:rsidRPr="00D32FAB">
              <w:rPr>
                <w:rFonts w:asciiTheme="majorHAnsi" w:hAnsiTheme="majorHAnsi" w:cstheme="majorHAnsi"/>
                <w:lang w:val="en-US"/>
              </w:rPr>
              <w:t>ECTS/Credits/Study hours (approximately 15 ECTS or 420 study hours)</w:t>
            </w:r>
          </w:p>
        </w:tc>
        <w:tc>
          <w:tcPr>
            <w:tcW w:w="1811" w:type="dxa"/>
          </w:tcPr>
          <w:p w14:paraId="15B1149C" w14:textId="648D2A46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  <w:r w:rsidRPr="00D32FAB">
              <w:rPr>
                <w:rFonts w:asciiTheme="majorHAnsi" w:hAnsiTheme="majorHAnsi" w:cstheme="majorHAnsi"/>
                <w:lang w:val="en-US"/>
              </w:rPr>
              <w:t xml:space="preserve">Result (if available) </w:t>
            </w:r>
          </w:p>
        </w:tc>
      </w:tr>
      <w:tr w:rsidR="00DF631A" w:rsidRPr="00D32FAB" w14:paraId="403C98D6" w14:textId="45706602" w:rsidTr="000A12E3">
        <w:tc>
          <w:tcPr>
            <w:tcW w:w="3055" w:type="dxa"/>
          </w:tcPr>
          <w:p w14:paraId="78419F0E" w14:textId="77777777" w:rsidR="00DF631A" w:rsidRPr="00D32FAB" w:rsidRDefault="00DF631A" w:rsidP="00CC3640">
            <w:pPr>
              <w:rPr>
                <w:rFonts w:asciiTheme="majorHAnsi" w:hAnsiTheme="majorHAnsi" w:cstheme="majorHAnsi"/>
                <w:b/>
                <w:lang w:val="en-GB"/>
              </w:rPr>
            </w:pPr>
          </w:p>
        </w:tc>
        <w:tc>
          <w:tcPr>
            <w:tcW w:w="3912" w:type="dxa"/>
          </w:tcPr>
          <w:p w14:paraId="087FE462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30" w:type="dxa"/>
          </w:tcPr>
          <w:p w14:paraId="2D6946AA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86" w:type="dxa"/>
          </w:tcPr>
          <w:p w14:paraId="3AC8B10A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811" w:type="dxa"/>
          </w:tcPr>
          <w:p w14:paraId="0406438E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F631A" w:rsidRPr="00D32FAB" w14:paraId="3493C7F2" w14:textId="7F5A567B" w:rsidTr="000A12E3">
        <w:tc>
          <w:tcPr>
            <w:tcW w:w="3055" w:type="dxa"/>
          </w:tcPr>
          <w:p w14:paraId="6FC0192A" w14:textId="77777777" w:rsidR="00DF631A" w:rsidRPr="00D32FAB" w:rsidRDefault="00DF631A" w:rsidP="00CC3640">
            <w:pPr>
              <w:rPr>
                <w:rFonts w:asciiTheme="majorHAnsi" w:hAnsiTheme="majorHAnsi" w:cstheme="majorHAnsi"/>
                <w:b/>
                <w:lang w:val="en-GB"/>
              </w:rPr>
            </w:pPr>
          </w:p>
        </w:tc>
        <w:tc>
          <w:tcPr>
            <w:tcW w:w="3912" w:type="dxa"/>
          </w:tcPr>
          <w:p w14:paraId="37924EC7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30" w:type="dxa"/>
          </w:tcPr>
          <w:p w14:paraId="02E4FF24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86" w:type="dxa"/>
          </w:tcPr>
          <w:p w14:paraId="261CA933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811" w:type="dxa"/>
          </w:tcPr>
          <w:p w14:paraId="47B499DB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F631A" w:rsidRPr="00D32FAB" w14:paraId="7DD1198D" w14:textId="767F330F" w:rsidTr="000A12E3">
        <w:tc>
          <w:tcPr>
            <w:tcW w:w="3055" w:type="dxa"/>
          </w:tcPr>
          <w:p w14:paraId="246A6529" w14:textId="77777777" w:rsidR="00DF631A" w:rsidRPr="00D32FAB" w:rsidRDefault="00DF631A" w:rsidP="00CC3640">
            <w:pPr>
              <w:rPr>
                <w:rFonts w:asciiTheme="majorHAnsi" w:hAnsiTheme="majorHAnsi" w:cstheme="majorHAnsi"/>
                <w:b/>
                <w:lang w:val="en-GB"/>
              </w:rPr>
            </w:pPr>
          </w:p>
        </w:tc>
        <w:tc>
          <w:tcPr>
            <w:tcW w:w="3912" w:type="dxa"/>
          </w:tcPr>
          <w:p w14:paraId="20B78BFF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30" w:type="dxa"/>
          </w:tcPr>
          <w:p w14:paraId="3C826EA8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86" w:type="dxa"/>
          </w:tcPr>
          <w:p w14:paraId="72DC05A2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811" w:type="dxa"/>
          </w:tcPr>
          <w:p w14:paraId="08D6B1C0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59CE203F" w14:textId="77777777" w:rsidR="00127B05" w:rsidRPr="00D32FAB" w:rsidRDefault="00127B05" w:rsidP="00127B05">
      <w:pPr>
        <w:rPr>
          <w:rFonts w:asciiTheme="majorHAnsi" w:hAnsiTheme="majorHAnsi" w:cstheme="majorHAnsi"/>
          <w:lang w:val="en-GB"/>
        </w:rPr>
      </w:pPr>
    </w:p>
    <w:tbl>
      <w:tblPr>
        <w:tblStyle w:val="TableGridLight"/>
        <w:tblW w:w="13994" w:type="dxa"/>
        <w:tblLook w:val="04A0" w:firstRow="1" w:lastRow="0" w:firstColumn="1" w:lastColumn="0" w:noHBand="0" w:noVBand="1"/>
      </w:tblPr>
      <w:tblGrid>
        <w:gridCol w:w="3023"/>
        <w:gridCol w:w="3967"/>
        <w:gridCol w:w="3039"/>
        <w:gridCol w:w="2186"/>
        <w:gridCol w:w="1779"/>
      </w:tblGrid>
      <w:tr w:rsidR="00DF631A" w:rsidRPr="007A00F7" w14:paraId="7F07E3AA" w14:textId="636EBF59" w:rsidTr="000A12E3">
        <w:tc>
          <w:tcPr>
            <w:tcW w:w="13994" w:type="dxa"/>
            <w:gridSpan w:val="5"/>
            <w:shd w:val="clear" w:color="auto" w:fill="auto"/>
          </w:tcPr>
          <w:p w14:paraId="183C8737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GB"/>
              </w:rPr>
            </w:pPr>
            <w:r w:rsidRPr="00D32FAB">
              <w:rPr>
                <w:rFonts w:asciiTheme="majorHAnsi" w:hAnsiTheme="majorHAnsi" w:cstheme="majorHAnsi"/>
                <w:b/>
                <w:lang w:val="en-GB"/>
              </w:rPr>
              <w:t>Knowledge of Mathematics</w:t>
            </w:r>
          </w:p>
          <w:p w14:paraId="2AAFAEF9" w14:textId="441F6430" w:rsidR="00DF631A" w:rsidRPr="00D32FAB" w:rsidRDefault="00DF631A" w:rsidP="005A2799">
            <w:pPr>
              <w:rPr>
                <w:rFonts w:asciiTheme="majorHAnsi" w:eastAsia="Times New Roman" w:hAnsiTheme="majorHAnsi" w:cstheme="majorHAnsi"/>
                <w:lang w:val="en-GB"/>
              </w:rPr>
            </w:pPr>
            <w:proofErr w:type="gramStart"/>
            <w:r w:rsidRPr="00D32FAB">
              <w:rPr>
                <w:rFonts w:asciiTheme="majorHAnsi" w:eastAsia="Times New Roman" w:hAnsiTheme="majorHAnsi" w:cstheme="majorHAnsi"/>
                <w:lang w:val="en-GB"/>
              </w:rPr>
              <w:t>E.g.</w:t>
            </w:r>
            <w:proofErr w:type="gramEnd"/>
            <w:r w:rsidRPr="00D32FAB">
              <w:rPr>
                <w:rFonts w:asciiTheme="majorHAnsi" w:eastAsia="Times New Roman" w:hAnsiTheme="majorHAnsi" w:cstheme="majorHAnsi"/>
                <w:lang w:val="en-GB"/>
              </w:rPr>
              <w:t xml:space="preserve"> Calculus, linear algebra, and statistics</w:t>
            </w:r>
          </w:p>
        </w:tc>
      </w:tr>
      <w:tr w:rsidR="00DF631A" w:rsidRPr="00D32FAB" w14:paraId="7959D311" w14:textId="30D840AD" w:rsidTr="000A12E3">
        <w:tc>
          <w:tcPr>
            <w:tcW w:w="3037" w:type="dxa"/>
            <w:shd w:val="clear" w:color="auto" w:fill="auto"/>
          </w:tcPr>
          <w:p w14:paraId="6CB5DEFA" w14:textId="77777777" w:rsidR="00DF631A" w:rsidRPr="00D32FAB" w:rsidRDefault="00DF631A" w:rsidP="00CC3640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D32FAB">
              <w:rPr>
                <w:rFonts w:asciiTheme="majorHAnsi" w:hAnsiTheme="majorHAnsi" w:cstheme="majorHAnsi"/>
                <w:lang w:val="en-US"/>
              </w:rPr>
              <w:t>Name(s) of the relevant course(s) followed:</w:t>
            </w:r>
          </w:p>
        </w:tc>
        <w:tc>
          <w:tcPr>
            <w:tcW w:w="3988" w:type="dxa"/>
            <w:shd w:val="clear" w:color="auto" w:fill="auto"/>
          </w:tcPr>
          <w:p w14:paraId="1837FE28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  <w:r w:rsidRPr="00D32FAB">
              <w:rPr>
                <w:rFonts w:asciiTheme="majorHAnsi" w:hAnsiTheme="majorHAnsi" w:cstheme="majorHAnsi"/>
                <w:lang w:val="en-GB"/>
              </w:rPr>
              <w:t>Course description</w:t>
            </w:r>
          </w:p>
        </w:tc>
        <w:tc>
          <w:tcPr>
            <w:tcW w:w="3054" w:type="dxa"/>
            <w:shd w:val="clear" w:color="auto" w:fill="auto"/>
          </w:tcPr>
          <w:p w14:paraId="371DF636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  <w:r w:rsidRPr="00D32FAB">
              <w:rPr>
                <w:rFonts w:asciiTheme="majorHAnsi" w:hAnsiTheme="majorHAnsi" w:cstheme="majorHAnsi"/>
                <w:lang w:val="en-US"/>
              </w:rPr>
              <w:t>Literature</w:t>
            </w:r>
          </w:p>
        </w:tc>
        <w:tc>
          <w:tcPr>
            <w:tcW w:w="2131" w:type="dxa"/>
            <w:shd w:val="clear" w:color="auto" w:fill="auto"/>
          </w:tcPr>
          <w:p w14:paraId="137B3981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  <w:r w:rsidRPr="00D32FAB">
              <w:rPr>
                <w:rFonts w:asciiTheme="majorHAnsi" w:hAnsiTheme="majorHAnsi" w:cstheme="majorHAnsi"/>
                <w:lang w:val="en-US"/>
              </w:rPr>
              <w:t xml:space="preserve">ECTS/Credits/Study hours </w:t>
            </w:r>
            <w:r w:rsidRPr="00D32FAB">
              <w:rPr>
                <w:rFonts w:asciiTheme="majorHAnsi" w:hAnsiTheme="majorHAnsi" w:cstheme="majorHAnsi"/>
                <w:lang w:val="en-GB"/>
              </w:rPr>
              <w:t>(</w:t>
            </w:r>
            <w:r w:rsidRPr="00D32FAB">
              <w:rPr>
                <w:rFonts w:asciiTheme="majorHAnsi" w:hAnsiTheme="majorHAnsi" w:cstheme="majorHAnsi"/>
                <w:lang w:val="en-US"/>
              </w:rPr>
              <w:t>approximately 12 ECTS or 336 study hours)</w:t>
            </w:r>
          </w:p>
        </w:tc>
        <w:tc>
          <w:tcPr>
            <w:tcW w:w="1784" w:type="dxa"/>
            <w:shd w:val="clear" w:color="auto" w:fill="auto"/>
          </w:tcPr>
          <w:p w14:paraId="73360BDB" w14:textId="683C9398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  <w:r w:rsidRPr="00D32FAB">
              <w:rPr>
                <w:rFonts w:asciiTheme="majorHAnsi" w:hAnsiTheme="majorHAnsi" w:cstheme="majorHAnsi"/>
                <w:lang w:val="en-US"/>
              </w:rPr>
              <w:t>Result (if available)</w:t>
            </w:r>
          </w:p>
        </w:tc>
      </w:tr>
      <w:tr w:rsidR="00DF631A" w:rsidRPr="00D32FAB" w14:paraId="6875ED6A" w14:textId="7B71B6AF" w:rsidTr="000A12E3">
        <w:trPr>
          <w:trHeight w:val="54"/>
        </w:trPr>
        <w:tc>
          <w:tcPr>
            <w:tcW w:w="3037" w:type="dxa"/>
            <w:shd w:val="clear" w:color="auto" w:fill="auto"/>
          </w:tcPr>
          <w:p w14:paraId="06031EC7" w14:textId="77777777" w:rsidR="00DF631A" w:rsidRPr="00D32FAB" w:rsidRDefault="00DF631A" w:rsidP="00CC364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3988" w:type="dxa"/>
            <w:shd w:val="clear" w:color="auto" w:fill="auto"/>
          </w:tcPr>
          <w:p w14:paraId="40C0657A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54" w:type="dxa"/>
            <w:shd w:val="clear" w:color="auto" w:fill="auto"/>
          </w:tcPr>
          <w:p w14:paraId="3001C11A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31" w:type="dxa"/>
            <w:shd w:val="clear" w:color="auto" w:fill="auto"/>
          </w:tcPr>
          <w:p w14:paraId="4E59DCBC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84" w:type="dxa"/>
            <w:shd w:val="clear" w:color="auto" w:fill="auto"/>
          </w:tcPr>
          <w:p w14:paraId="547A4797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F631A" w:rsidRPr="00D32FAB" w14:paraId="55FE5C4D" w14:textId="72195AF9" w:rsidTr="000A12E3">
        <w:trPr>
          <w:trHeight w:val="54"/>
        </w:trPr>
        <w:tc>
          <w:tcPr>
            <w:tcW w:w="3037" w:type="dxa"/>
            <w:shd w:val="clear" w:color="auto" w:fill="auto"/>
          </w:tcPr>
          <w:p w14:paraId="0F21E28A" w14:textId="77777777" w:rsidR="00DF631A" w:rsidRPr="00D32FAB" w:rsidRDefault="00DF631A" w:rsidP="00CC364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3988" w:type="dxa"/>
            <w:shd w:val="clear" w:color="auto" w:fill="auto"/>
          </w:tcPr>
          <w:p w14:paraId="21FC723F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54" w:type="dxa"/>
            <w:shd w:val="clear" w:color="auto" w:fill="auto"/>
          </w:tcPr>
          <w:p w14:paraId="6CB79182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31" w:type="dxa"/>
            <w:shd w:val="clear" w:color="auto" w:fill="auto"/>
          </w:tcPr>
          <w:p w14:paraId="59561206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84" w:type="dxa"/>
            <w:shd w:val="clear" w:color="auto" w:fill="auto"/>
          </w:tcPr>
          <w:p w14:paraId="51C3EA9B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F631A" w:rsidRPr="00D32FAB" w14:paraId="4DFFECCE" w14:textId="640C28BA" w:rsidTr="000A12E3">
        <w:trPr>
          <w:trHeight w:val="54"/>
        </w:trPr>
        <w:tc>
          <w:tcPr>
            <w:tcW w:w="3037" w:type="dxa"/>
            <w:shd w:val="clear" w:color="auto" w:fill="auto"/>
          </w:tcPr>
          <w:p w14:paraId="1A27D3EF" w14:textId="77777777" w:rsidR="00DF631A" w:rsidRPr="00D32FAB" w:rsidRDefault="00DF631A" w:rsidP="00CC364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3988" w:type="dxa"/>
            <w:shd w:val="clear" w:color="auto" w:fill="auto"/>
          </w:tcPr>
          <w:p w14:paraId="04FA4920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054" w:type="dxa"/>
            <w:shd w:val="clear" w:color="auto" w:fill="auto"/>
          </w:tcPr>
          <w:p w14:paraId="10D4072D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31" w:type="dxa"/>
            <w:shd w:val="clear" w:color="auto" w:fill="auto"/>
          </w:tcPr>
          <w:p w14:paraId="312405D1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84" w:type="dxa"/>
            <w:shd w:val="clear" w:color="auto" w:fill="auto"/>
          </w:tcPr>
          <w:p w14:paraId="41836167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6E2C786B" w14:textId="433036DB" w:rsidR="00DF631A" w:rsidRPr="00D32FAB" w:rsidRDefault="00DF631A" w:rsidP="00127B05">
      <w:pPr>
        <w:rPr>
          <w:rFonts w:asciiTheme="majorHAnsi" w:hAnsiTheme="majorHAnsi" w:cstheme="majorHAnsi"/>
          <w:lang w:val="en-US"/>
        </w:rPr>
      </w:pPr>
    </w:p>
    <w:p w14:paraId="44D22D5C" w14:textId="01033DAC" w:rsidR="00DF631A" w:rsidRPr="00D32FAB" w:rsidRDefault="00DF631A">
      <w:pPr>
        <w:rPr>
          <w:rFonts w:asciiTheme="majorHAnsi" w:hAnsiTheme="majorHAnsi" w:cstheme="majorHAnsi"/>
          <w:lang w:val="en-US"/>
        </w:rPr>
      </w:pPr>
    </w:p>
    <w:p w14:paraId="746196AB" w14:textId="77777777" w:rsidR="000A12E3" w:rsidRPr="00D32FAB" w:rsidRDefault="000A12E3">
      <w:pPr>
        <w:rPr>
          <w:rFonts w:asciiTheme="majorHAnsi" w:hAnsiTheme="majorHAnsi" w:cstheme="majorHAnsi"/>
          <w:lang w:val="en-US"/>
        </w:rPr>
      </w:pPr>
    </w:p>
    <w:tbl>
      <w:tblPr>
        <w:tblStyle w:val="TableGridLight"/>
        <w:tblW w:w="13994" w:type="dxa"/>
        <w:tblLook w:val="04A0" w:firstRow="1" w:lastRow="0" w:firstColumn="1" w:lastColumn="0" w:noHBand="0" w:noVBand="1"/>
      </w:tblPr>
      <w:tblGrid>
        <w:gridCol w:w="3009"/>
        <w:gridCol w:w="3940"/>
        <w:gridCol w:w="3109"/>
        <w:gridCol w:w="2186"/>
        <w:gridCol w:w="1750"/>
      </w:tblGrid>
      <w:tr w:rsidR="00DF631A" w:rsidRPr="007A00F7" w14:paraId="651B3B62" w14:textId="64A1F640" w:rsidTr="000A12E3">
        <w:tc>
          <w:tcPr>
            <w:tcW w:w="13994" w:type="dxa"/>
            <w:gridSpan w:val="5"/>
            <w:shd w:val="clear" w:color="auto" w:fill="auto"/>
          </w:tcPr>
          <w:p w14:paraId="123CABFC" w14:textId="77777777" w:rsidR="00DF631A" w:rsidRPr="00D32FAB" w:rsidRDefault="00DF631A" w:rsidP="00CC3640">
            <w:pPr>
              <w:rPr>
                <w:rFonts w:asciiTheme="majorHAnsi" w:hAnsiTheme="majorHAnsi" w:cstheme="majorHAnsi"/>
                <w:b/>
                <w:lang w:val="en-GB"/>
              </w:rPr>
            </w:pPr>
            <w:r w:rsidRPr="00D32FAB">
              <w:rPr>
                <w:rFonts w:asciiTheme="majorHAnsi" w:hAnsiTheme="majorHAnsi" w:cstheme="majorHAnsi"/>
                <w:b/>
                <w:lang w:val="en-GB"/>
              </w:rPr>
              <w:lastRenderedPageBreak/>
              <w:t>Knowledge of core Artificial Intelligence techniques</w:t>
            </w:r>
          </w:p>
          <w:p w14:paraId="3470E378" w14:textId="5CCD1EB1" w:rsidR="00DF631A" w:rsidRPr="00D32FAB" w:rsidRDefault="00DF631A" w:rsidP="005A2799">
            <w:pPr>
              <w:rPr>
                <w:rFonts w:asciiTheme="majorHAnsi" w:hAnsiTheme="majorHAnsi" w:cstheme="majorHAnsi"/>
                <w:bCs/>
                <w:lang w:val="en-GB"/>
              </w:rPr>
            </w:pPr>
            <w:proofErr w:type="gramStart"/>
            <w:r w:rsidRPr="00D32FAB">
              <w:rPr>
                <w:rFonts w:asciiTheme="majorHAnsi" w:hAnsiTheme="majorHAnsi" w:cstheme="majorHAnsi"/>
                <w:lang w:val="en-GB"/>
              </w:rPr>
              <w:t>E.g.</w:t>
            </w:r>
            <w:proofErr w:type="gramEnd"/>
            <w:r w:rsidRPr="00D32FAB">
              <w:rPr>
                <w:rFonts w:asciiTheme="majorHAnsi" w:hAnsiTheme="majorHAnsi" w:cstheme="majorHAnsi"/>
                <w:lang w:val="en-GB"/>
              </w:rPr>
              <w:t xml:space="preserve"> </w:t>
            </w:r>
            <w:r w:rsidRPr="00D32FAB">
              <w:rPr>
                <w:rFonts w:asciiTheme="majorHAnsi" w:hAnsiTheme="majorHAnsi" w:cstheme="majorHAnsi"/>
                <w:bCs/>
                <w:lang w:val="en-GB"/>
              </w:rPr>
              <w:t>Logic, machine learning, search &amp; planning, reasoning under uncertainty</w:t>
            </w:r>
          </w:p>
        </w:tc>
      </w:tr>
      <w:tr w:rsidR="00DF631A" w:rsidRPr="00D32FAB" w14:paraId="6A36F4EB" w14:textId="69D353D9" w:rsidTr="000A12E3">
        <w:tc>
          <w:tcPr>
            <w:tcW w:w="3009" w:type="dxa"/>
            <w:shd w:val="clear" w:color="auto" w:fill="auto"/>
          </w:tcPr>
          <w:p w14:paraId="60C2167C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GB"/>
              </w:rPr>
            </w:pPr>
            <w:r w:rsidRPr="00D32FAB">
              <w:rPr>
                <w:rFonts w:asciiTheme="majorHAnsi" w:hAnsiTheme="majorHAnsi" w:cstheme="majorHAnsi"/>
                <w:lang w:val="en-GB"/>
              </w:rPr>
              <w:t>Name(s) of the relevant course(s) followed:</w:t>
            </w:r>
          </w:p>
        </w:tc>
        <w:tc>
          <w:tcPr>
            <w:tcW w:w="3940" w:type="dxa"/>
            <w:shd w:val="clear" w:color="auto" w:fill="auto"/>
          </w:tcPr>
          <w:p w14:paraId="10E584DE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GB"/>
              </w:rPr>
            </w:pPr>
            <w:r w:rsidRPr="00D32FAB">
              <w:rPr>
                <w:rFonts w:asciiTheme="majorHAnsi" w:hAnsiTheme="majorHAnsi" w:cstheme="majorHAnsi"/>
                <w:lang w:val="en-GB"/>
              </w:rPr>
              <w:t>Course description</w:t>
            </w:r>
          </w:p>
        </w:tc>
        <w:tc>
          <w:tcPr>
            <w:tcW w:w="3109" w:type="dxa"/>
            <w:shd w:val="clear" w:color="auto" w:fill="auto"/>
          </w:tcPr>
          <w:p w14:paraId="5026E8C0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GB"/>
              </w:rPr>
            </w:pPr>
            <w:r w:rsidRPr="00D32FAB">
              <w:rPr>
                <w:rFonts w:asciiTheme="majorHAnsi" w:hAnsiTheme="majorHAnsi" w:cstheme="majorHAnsi"/>
                <w:lang w:val="en-GB"/>
              </w:rPr>
              <w:t xml:space="preserve">Literature </w:t>
            </w:r>
          </w:p>
        </w:tc>
        <w:tc>
          <w:tcPr>
            <w:tcW w:w="2186" w:type="dxa"/>
            <w:shd w:val="clear" w:color="auto" w:fill="auto"/>
          </w:tcPr>
          <w:p w14:paraId="7FBBFF1D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GB"/>
              </w:rPr>
            </w:pPr>
            <w:r w:rsidRPr="00D32FAB">
              <w:rPr>
                <w:rFonts w:asciiTheme="majorHAnsi" w:hAnsiTheme="majorHAnsi" w:cstheme="majorHAnsi"/>
                <w:lang w:val="en-GB"/>
              </w:rPr>
              <w:t>ECTS/Credits/Study hours (</w:t>
            </w:r>
            <w:r w:rsidRPr="00D32FAB">
              <w:rPr>
                <w:rFonts w:asciiTheme="majorHAnsi" w:hAnsiTheme="majorHAnsi" w:cstheme="majorHAnsi"/>
                <w:lang w:val="en-US"/>
              </w:rPr>
              <w:t>approximately 12 ECTS or 336 study hours)</w:t>
            </w:r>
          </w:p>
        </w:tc>
        <w:tc>
          <w:tcPr>
            <w:tcW w:w="1750" w:type="dxa"/>
            <w:shd w:val="clear" w:color="auto" w:fill="auto"/>
          </w:tcPr>
          <w:p w14:paraId="6B44A331" w14:textId="3A87FCB3" w:rsidR="00DF631A" w:rsidRPr="00D32FAB" w:rsidRDefault="00DF631A" w:rsidP="00CC3640">
            <w:pPr>
              <w:rPr>
                <w:rFonts w:asciiTheme="majorHAnsi" w:hAnsiTheme="majorHAnsi" w:cstheme="majorHAnsi"/>
                <w:lang w:val="en-GB"/>
              </w:rPr>
            </w:pPr>
            <w:r w:rsidRPr="00D32FAB">
              <w:rPr>
                <w:rFonts w:asciiTheme="majorHAnsi" w:hAnsiTheme="majorHAnsi" w:cstheme="majorHAnsi"/>
                <w:lang w:val="en-US"/>
              </w:rPr>
              <w:t>Result (if available)</w:t>
            </w:r>
          </w:p>
        </w:tc>
      </w:tr>
      <w:tr w:rsidR="00DF631A" w:rsidRPr="00D32FAB" w14:paraId="6E3E067D" w14:textId="43357634" w:rsidTr="000A12E3">
        <w:tc>
          <w:tcPr>
            <w:tcW w:w="3009" w:type="dxa"/>
            <w:shd w:val="clear" w:color="auto" w:fill="auto"/>
          </w:tcPr>
          <w:p w14:paraId="595EBF19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940" w:type="dxa"/>
            <w:shd w:val="clear" w:color="auto" w:fill="auto"/>
          </w:tcPr>
          <w:p w14:paraId="22D61938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0A924BD8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86" w:type="dxa"/>
            <w:shd w:val="clear" w:color="auto" w:fill="auto"/>
          </w:tcPr>
          <w:p w14:paraId="2974506C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50" w:type="dxa"/>
            <w:shd w:val="clear" w:color="auto" w:fill="auto"/>
          </w:tcPr>
          <w:p w14:paraId="750475D7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F631A" w:rsidRPr="00D32FAB" w14:paraId="48BAAEF2" w14:textId="4729A7D9" w:rsidTr="000A12E3">
        <w:tc>
          <w:tcPr>
            <w:tcW w:w="3009" w:type="dxa"/>
            <w:shd w:val="clear" w:color="auto" w:fill="auto"/>
          </w:tcPr>
          <w:p w14:paraId="5C8BDFA5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940" w:type="dxa"/>
            <w:shd w:val="clear" w:color="auto" w:fill="auto"/>
          </w:tcPr>
          <w:p w14:paraId="7D0FAF0E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5DBB9E6D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86" w:type="dxa"/>
            <w:shd w:val="clear" w:color="auto" w:fill="auto"/>
          </w:tcPr>
          <w:p w14:paraId="01B99CA2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50" w:type="dxa"/>
            <w:shd w:val="clear" w:color="auto" w:fill="auto"/>
          </w:tcPr>
          <w:p w14:paraId="24191BA8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F631A" w:rsidRPr="00D32FAB" w14:paraId="1FD9DD43" w14:textId="7246BE1E" w:rsidTr="000A12E3">
        <w:tc>
          <w:tcPr>
            <w:tcW w:w="3009" w:type="dxa"/>
            <w:shd w:val="clear" w:color="auto" w:fill="auto"/>
          </w:tcPr>
          <w:p w14:paraId="3CD64751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940" w:type="dxa"/>
            <w:shd w:val="clear" w:color="auto" w:fill="auto"/>
          </w:tcPr>
          <w:p w14:paraId="037AD143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19BA9ADC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86" w:type="dxa"/>
            <w:shd w:val="clear" w:color="auto" w:fill="auto"/>
          </w:tcPr>
          <w:p w14:paraId="26D3A125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50" w:type="dxa"/>
            <w:shd w:val="clear" w:color="auto" w:fill="auto"/>
          </w:tcPr>
          <w:p w14:paraId="1EF866AF" w14:textId="77777777" w:rsidR="00DF631A" w:rsidRPr="00D32FAB" w:rsidRDefault="00DF631A" w:rsidP="00CC364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040A1E7F" w14:textId="77777777" w:rsidR="00127B05" w:rsidRPr="00D32FAB" w:rsidRDefault="00127B05" w:rsidP="00127B05">
      <w:pPr>
        <w:rPr>
          <w:rFonts w:asciiTheme="majorHAnsi" w:hAnsiTheme="majorHAnsi" w:cstheme="majorHAnsi"/>
          <w:lang w:val="en-US"/>
        </w:rPr>
      </w:pPr>
    </w:p>
    <w:tbl>
      <w:tblPr>
        <w:tblStyle w:val="TableGridLight"/>
        <w:tblW w:w="13994" w:type="dxa"/>
        <w:tblLook w:val="04A0" w:firstRow="1" w:lastRow="0" w:firstColumn="1" w:lastColumn="0" w:noHBand="0" w:noVBand="1"/>
      </w:tblPr>
      <w:tblGrid>
        <w:gridCol w:w="3009"/>
        <w:gridCol w:w="3940"/>
        <w:gridCol w:w="3109"/>
        <w:gridCol w:w="2186"/>
        <w:gridCol w:w="1750"/>
      </w:tblGrid>
      <w:tr w:rsidR="00AB6EA7" w:rsidRPr="007A00F7" w14:paraId="7E6BCEED" w14:textId="4527C036" w:rsidTr="000A12E3">
        <w:tc>
          <w:tcPr>
            <w:tcW w:w="13994" w:type="dxa"/>
            <w:gridSpan w:val="5"/>
            <w:shd w:val="clear" w:color="auto" w:fill="auto"/>
          </w:tcPr>
          <w:p w14:paraId="2CC79BA7" w14:textId="77777777" w:rsidR="00AB6EA7" w:rsidRPr="00D32FAB" w:rsidRDefault="00AB6EA7" w:rsidP="00AB6EA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32FAB">
              <w:rPr>
                <w:rFonts w:asciiTheme="majorHAnsi" w:hAnsiTheme="majorHAnsi" w:cstheme="majorHAnsi"/>
                <w:b/>
                <w:lang w:val="en-US"/>
              </w:rPr>
              <w:t>Specialisation</w:t>
            </w:r>
            <w:proofErr w:type="spellEnd"/>
            <w:r w:rsidRPr="00D32FAB">
              <w:rPr>
                <w:rFonts w:asciiTheme="majorHAnsi" w:hAnsiTheme="majorHAnsi" w:cstheme="majorHAnsi"/>
                <w:b/>
                <w:lang w:val="en-US"/>
              </w:rPr>
              <w:t>-specific background</w:t>
            </w:r>
          </w:p>
          <w:p w14:paraId="2105A339" w14:textId="61703213" w:rsidR="00AB6EA7" w:rsidRPr="00D32FAB" w:rsidRDefault="00AB6EA7" w:rsidP="00AB6EA7">
            <w:pPr>
              <w:rPr>
                <w:rFonts w:asciiTheme="majorHAnsi" w:hAnsiTheme="majorHAnsi" w:cstheme="majorHAnsi"/>
                <w:lang w:val="en-GB"/>
              </w:rPr>
            </w:pPr>
            <w:proofErr w:type="gramStart"/>
            <w:r w:rsidRPr="00D32FAB">
              <w:rPr>
                <w:rFonts w:asciiTheme="majorHAnsi" w:hAnsiTheme="majorHAnsi" w:cstheme="majorHAnsi"/>
                <w:lang w:val="en-GB"/>
              </w:rPr>
              <w:t>E.g.</w:t>
            </w:r>
            <w:proofErr w:type="gramEnd"/>
            <w:r w:rsidRPr="00D32FAB">
              <w:rPr>
                <w:rFonts w:asciiTheme="majorHAnsi" w:hAnsiTheme="majorHAnsi" w:cstheme="majorHAnsi"/>
                <w:lang w:val="en-GB"/>
              </w:rPr>
              <w:t xml:space="preserve"> Cognitive (neuro)science, neural and Bayesian networks, computational and formal modelling</w:t>
            </w:r>
          </w:p>
        </w:tc>
      </w:tr>
      <w:tr w:rsidR="00D32FAB" w:rsidRPr="00D32FAB" w14:paraId="55B3C75C" w14:textId="70537FBF" w:rsidTr="000A12E3">
        <w:tc>
          <w:tcPr>
            <w:tcW w:w="3009" w:type="dxa"/>
            <w:shd w:val="clear" w:color="auto" w:fill="auto"/>
          </w:tcPr>
          <w:p w14:paraId="08EE56EF" w14:textId="4C268729" w:rsidR="00D32FAB" w:rsidRPr="00D32FAB" w:rsidRDefault="00D32FAB" w:rsidP="00D32FAB">
            <w:pPr>
              <w:rPr>
                <w:rFonts w:asciiTheme="majorHAnsi" w:hAnsiTheme="majorHAnsi" w:cstheme="majorHAnsi"/>
                <w:lang w:val="en-GB"/>
              </w:rPr>
            </w:pPr>
            <w:r w:rsidRPr="00D32FAB">
              <w:rPr>
                <w:rFonts w:asciiTheme="majorHAnsi" w:hAnsiTheme="majorHAnsi" w:cstheme="majorHAnsi"/>
                <w:lang w:val="en-GB"/>
              </w:rPr>
              <w:t>Name(s) of the relevant course(s) followed:</w:t>
            </w:r>
          </w:p>
        </w:tc>
        <w:tc>
          <w:tcPr>
            <w:tcW w:w="3940" w:type="dxa"/>
            <w:shd w:val="clear" w:color="auto" w:fill="auto"/>
          </w:tcPr>
          <w:p w14:paraId="3A89B39D" w14:textId="027F7372" w:rsidR="00D32FAB" w:rsidRPr="00D32FAB" w:rsidRDefault="00D32FAB" w:rsidP="00D32FAB">
            <w:pPr>
              <w:rPr>
                <w:rFonts w:asciiTheme="majorHAnsi" w:hAnsiTheme="majorHAnsi" w:cstheme="majorHAnsi"/>
                <w:lang w:val="en-GB"/>
              </w:rPr>
            </w:pPr>
            <w:r w:rsidRPr="00D32FAB">
              <w:rPr>
                <w:rFonts w:asciiTheme="majorHAnsi" w:hAnsiTheme="majorHAnsi" w:cstheme="majorHAnsi"/>
                <w:lang w:val="en-GB"/>
              </w:rPr>
              <w:t>Course description</w:t>
            </w:r>
          </w:p>
        </w:tc>
        <w:tc>
          <w:tcPr>
            <w:tcW w:w="3109" w:type="dxa"/>
            <w:shd w:val="clear" w:color="auto" w:fill="auto"/>
          </w:tcPr>
          <w:p w14:paraId="4FBC6EFE" w14:textId="2A535FCD" w:rsidR="00D32FAB" w:rsidRPr="00D32FAB" w:rsidRDefault="00D32FAB" w:rsidP="00D32FAB">
            <w:pPr>
              <w:rPr>
                <w:rFonts w:asciiTheme="majorHAnsi" w:hAnsiTheme="majorHAnsi" w:cstheme="majorHAnsi"/>
                <w:lang w:val="en-GB"/>
              </w:rPr>
            </w:pPr>
            <w:r w:rsidRPr="00D32FAB">
              <w:rPr>
                <w:rFonts w:asciiTheme="majorHAnsi" w:hAnsiTheme="majorHAnsi" w:cstheme="majorHAnsi"/>
                <w:lang w:val="en-GB"/>
              </w:rPr>
              <w:t>Literature</w:t>
            </w:r>
          </w:p>
        </w:tc>
        <w:tc>
          <w:tcPr>
            <w:tcW w:w="2186" w:type="dxa"/>
            <w:shd w:val="clear" w:color="auto" w:fill="auto"/>
          </w:tcPr>
          <w:p w14:paraId="0AFAE1C4" w14:textId="1234AD1E" w:rsidR="00D32FAB" w:rsidRPr="00D32FAB" w:rsidRDefault="00D32FAB" w:rsidP="00D32FAB">
            <w:pPr>
              <w:rPr>
                <w:rFonts w:asciiTheme="majorHAnsi" w:hAnsiTheme="majorHAnsi" w:cstheme="majorHAnsi"/>
                <w:lang w:val="en-GB"/>
              </w:rPr>
            </w:pPr>
            <w:r w:rsidRPr="00D32FAB">
              <w:rPr>
                <w:rFonts w:asciiTheme="majorHAnsi" w:hAnsiTheme="majorHAnsi" w:cstheme="majorHAnsi"/>
                <w:lang w:val="en-GB"/>
              </w:rPr>
              <w:t>ECTS/Credits/Study hours (approximately 18 ECTS or 504 study hours)</w:t>
            </w:r>
          </w:p>
        </w:tc>
        <w:tc>
          <w:tcPr>
            <w:tcW w:w="1750" w:type="dxa"/>
            <w:shd w:val="clear" w:color="auto" w:fill="auto"/>
          </w:tcPr>
          <w:p w14:paraId="4E58AB83" w14:textId="4C26423A" w:rsidR="00D32FAB" w:rsidRPr="00D32FAB" w:rsidRDefault="00D32FAB" w:rsidP="00D32FAB">
            <w:pPr>
              <w:rPr>
                <w:rFonts w:asciiTheme="majorHAnsi" w:hAnsiTheme="majorHAnsi" w:cstheme="majorHAnsi"/>
                <w:lang w:val="en-GB"/>
              </w:rPr>
            </w:pPr>
            <w:r w:rsidRPr="00D32FAB">
              <w:rPr>
                <w:rFonts w:asciiTheme="majorHAnsi" w:hAnsiTheme="majorHAnsi" w:cstheme="majorHAnsi"/>
                <w:lang w:val="en-US"/>
              </w:rPr>
              <w:t>Result (if available</w:t>
            </w:r>
            <w:r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32FAB" w:rsidRPr="00D32FAB" w14:paraId="0FD0D243" w14:textId="3AB8946F" w:rsidTr="000A12E3">
        <w:tc>
          <w:tcPr>
            <w:tcW w:w="3009" w:type="dxa"/>
            <w:shd w:val="clear" w:color="auto" w:fill="auto"/>
          </w:tcPr>
          <w:p w14:paraId="6CF4063C" w14:textId="77777777" w:rsidR="00D32FAB" w:rsidRPr="00D32FAB" w:rsidRDefault="00D32FAB" w:rsidP="00D32FA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940" w:type="dxa"/>
            <w:shd w:val="clear" w:color="auto" w:fill="auto"/>
          </w:tcPr>
          <w:p w14:paraId="68A028A0" w14:textId="77777777" w:rsidR="00D32FAB" w:rsidRPr="00D32FAB" w:rsidRDefault="00D32FAB" w:rsidP="00D32FA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634373A4" w14:textId="77777777" w:rsidR="00D32FAB" w:rsidRPr="00D32FAB" w:rsidRDefault="00D32FAB" w:rsidP="00D32FA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86" w:type="dxa"/>
            <w:shd w:val="clear" w:color="auto" w:fill="auto"/>
          </w:tcPr>
          <w:p w14:paraId="2DB83B89" w14:textId="77777777" w:rsidR="00D32FAB" w:rsidRPr="00D32FAB" w:rsidRDefault="00D32FAB" w:rsidP="00D32FA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50" w:type="dxa"/>
            <w:shd w:val="clear" w:color="auto" w:fill="auto"/>
          </w:tcPr>
          <w:p w14:paraId="562349FA" w14:textId="77777777" w:rsidR="00D32FAB" w:rsidRPr="00D32FAB" w:rsidRDefault="00D32FAB" w:rsidP="00D32FAB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32FAB" w:rsidRPr="00D32FAB" w14:paraId="79B1655D" w14:textId="22D9EBFD" w:rsidTr="000A12E3">
        <w:tc>
          <w:tcPr>
            <w:tcW w:w="3009" w:type="dxa"/>
            <w:shd w:val="clear" w:color="auto" w:fill="auto"/>
          </w:tcPr>
          <w:p w14:paraId="591EFF7F" w14:textId="77777777" w:rsidR="00D32FAB" w:rsidRPr="00D32FAB" w:rsidRDefault="00D32FAB" w:rsidP="00D32FA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940" w:type="dxa"/>
            <w:shd w:val="clear" w:color="auto" w:fill="auto"/>
          </w:tcPr>
          <w:p w14:paraId="153C9CF5" w14:textId="77777777" w:rsidR="00D32FAB" w:rsidRPr="00D32FAB" w:rsidRDefault="00D32FAB" w:rsidP="00D32FA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515E131B" w14:textId="77777777" w:rsidR="00D32FAB" w:rsidRPr="00D32FAB" w:rsidRDefault="00D32FAB" w:rsidP="00D32FA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86" w:type="dxa"/>
            <w:shd w:val="clear" w:color="auto" w:fill="auto"/>
          </w:tcPr>
          <w:p w14:paraId="210FE42D" w14:textId="77777777" w:rsidR="00D32FAB" w:rsidRPr="00D32FAB" w:rsidRDefault="00D32FAB" w:rsidP="00D32FA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50" w:type="dxa"/>
            <w:shd w:val="clear" w:color="auto" w:fill="auto"/>
          </w:tcPr>
          <w:p w14:paraId="1D3F1F88" w14:textId="77777777" w:rsidR="00D32FAB" w:rsidRPr="00D32FAB" w:rsidRDefault="00D32FAB" w:rsidP="00D32FAB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32FAB" w:rsidRPr="00D32FAB" w14:paraId="51A2E528" w14:textId="19A956FC" w:rsidTr="000A12E3">
        <w:tc>
          <w:tcPr>
            <w:tcW w:w="3009" w:type="dxa"/>
            <w:shd w:val="clear" w:color="auto" w:fill="auto"/>
          </w:tcPr>
          <w:p w14:paraId="258AAAE1" w14:textId="77777777" w:rsidR="00D32FAB" w:rsidRPr="00D32FAB" w:rsidRDefault="00D32FAB" w:rsidP="00D32FA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940" w:type="dxa"/>
            <w:shd w:val="clear" w:color="auto" w:fill="auto"/>
          </w:tcPr>
          <w:p w14:paraId="53CA4A96" w14:textId="77777777" w:rsidR="00D32FAB" w:rsidRPr="00D32FAB" w:rsidRDefault="00D32FAB" w:rsidP="00D32FA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129C35F6" w14:textId="77777777" w:rsidR="00D32FAB" w:rsidRPr="00D32FAB" w:rsidRDefault="00D32FAB" w:rsidP="00D32FA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2186" w:type="dxa"/>
            <w:shd w:val="clear" w:color="auto" w:fill="auto"/>
          </w:tcPr>
          <w:p w14:paraId="0DCECD33" w14:textId="77777777" w:rsidR="00D32FAB" w:rsidRPr="00D32FAB" w:rsidRDefault="00D32FAB" w:rsidP="00D32FA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750" w:type="dxa"/>
            <w:shd w:val="clear" w:color="auto" w:fill="auto"/>
          </w:tcPr>
          <w:p w14:paraId="107ACC54" w14:textId="77777777" w:rsidR="00D32FAB" w:rsidRPr="00D32FAB" w:rsidRDefault="00D32FAB" w:rsidP="00D32FAB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3AE54FA2" w14:textId="108BB5CD" w:rsidR="007A00F7" w:rsidRDefault="007A00F7">
      <w:pPr>
        <w:rPr>
          <w:rFonts w:asciiTheme="majorHAnsi" w:hAnsiTheme="majorHAnsi" w:cstheme="majorHAnsi"/>
          <w:lang w:val="en-US"/>
        </w:rPr>
      </w:pPr>
    </w:p>
    <w:p w14:paraId="5ACA3C3C" w14:textId="77777777" w:rsidR="007A00F7" w:rsidRDefault="007A00F7">
      <w:pPr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br w:type="page"/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754"/>
        <w:gridCol w:w="6701"/>
        <w:gridCol w:w="2430"/>
        <w:gridCol w:w="3109"/>
      </w:tblGrid>
      <w:tr w:rsidR="00BE61B4" w:rsidRPr="007A00F7" w14:paraId="31C539F0" w14:textId="77777777" w:rsidTr="000A12E3">
        <w:tc>
          <w:tcPr>
            <w:tcW w:w="13994" w:type="dxa"/>
            <w:gridSpan w:val="4"/>
            <w:shd w:val="clear" w:color="auto" w:fill="auto"/>
          </w:tcPr>
          <w:p w14:paraId="5208EA92" w14:textId="77777777" w:rsidR="00BE61B4" w:rsidRPr="00D32FAB" w:rsidRDefault="00BE61B4" w:rsidP="00C570FD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32FAB">
              <w:rPr>
                <w:rFonts w:asciiTheme="majorHAnsi" w:hAnsiTheme="majorHAnsi" w:cstheme="majorHAnsi"/>
                <w:b/>
                <w:lang w:val="en-US"/>
              </w:rPr>
              <w:lastRenderedPageBreak/>
              <w:t xml:space="preserve">Empirical research experience </w:t>
            </w:r>
          </w:p>
          <w:p w14:paraId="3B1BBA42" w14:textId="1C0C7843" w:rsidR="00BE61B4" w:rsidRPr="00D32FAB" w:rsidRDefault="00BE61B4" w:rsidP="00C570FD">
            <w:pPr>
              <w:rPr>
                <w:rFonts w:asciiTheme="majorHAnsi" w:hAnsiTheme="majorHAnsi" w:cstheme="majorHAnsi"/>
                <w:lang w:val="en-GB"/>
              </w:rPr>
            </w:pPr>
            <w:r w:rsidRPr="00D32FAB">
              <w:rPr>
                <w:rFonts w:asciiTheme="majorHAnsi" w:hAnsiTheme="majorHAnsi" w:cstheme="majorHAnsi"/>
                <w:lang w:val="en-GB"/>
              </w:rPr>
              <w:t>Thesis, essay, research report, including quantitative data and statistical analyses</w:t>
            </w:r>
          </w:p>
        </w:tc>
      </w:tr>
      <w:tr w:rsidR="00D32FAB" w:rsidRPr="00D32FAB" w14:paraId="02574E94" w14:textId="77777777" w:rsidTr="007A00F7">
        <w:tc>
          <w:tcPr>
            <w:tcW w:w="1754" w:type="dxa"/>
            <w:shd w:val="clear" w:color="auto" w:fill="auto"/>
          </w:tcPr>
          <w:p w14:paraId="764C7C5C" w14:textId="77777777" w:rsidR="00D32FAB" w:rsidRPr="00D32FAB" w:rsidRDefault="00D32FAB" w:rsidP="00D32FAB">
            <w:pPr>
              <w:rPr>
                <w:rFonts w:asciiTheme="majorHAnsi" w:hAnsiTheme="majorHAnsi" w:cstheme="majorHAnsi"/>
                <w:lang w:val="en-US"/>
              </w:rPr>
            </w:pPr>
            <w:r w:rsidRPr="00D32FAB">
              <w:rPr>
                <w:rFonts w:asciiTheme="majorHAnsi" w:hAnsiTheme="majorHAnsi" w:cstheme="majorHAnsi"/>
                <w:lang w:val="en-US"/>
              </w:rPr>
              <w:t>Title:</w:t>
            </w:r>
          </w:p>
        </w:tc>
        <w:tc>
          <w:tcPr>
            <w:tcW w:w="6701" w:type="dxa"/>
            <w:shd w:val="clear" w:color="auto" w:fill="auto"/>
          </w:tcPr>
          <w:p w14:paraId="6F4BBCE5" w14:textId="77777777" w:rsidR="00D32FAB" w:rsidRPr="00D32FAB" w:rsidRDefault="00D32FAB" w:rsidP="00D32FAB">
            <w:pPr>
              <w:rPr>
                <w:rFonts w:asciiTheme="majorHAnsi" w:hAnsiTheme="majorHAnsi" w:cstheme="majorHAnsi"/>
                <w:lang w:val="en-GB"/>
              </w:rPr>
            </w:pPr>
            <w:r w:rsidRPr="00D32FAB">
              <w:rPr>
                <w:rFonts w:asciiTheme="majorHAnsi" w:hAnsiTheme="majorHAnsi" w:cstheme="majorHAnsi"/>
                <w:lang w:val="en-GB"/>
              </w:rPr>
              <w:t>Brief report description (max 50 words)</w:t>
            </w:r>
          </w:p>
        </w:tc>
        <w:tc>
          <w:tcPr>
            <w:tcW w:w="2430" w:type="dxa"/>
            <w:shd w:val="clear" w:color="auto" w:fill="auto"/>
          </w:tcPr>
          <w:p w14:paraId="479A978D" w14:textId="1EB14D79" w:rsidR="00D32FAB" w:rsidRPr="00D32FAB" w:rsidRDefault="00D32FAB" w:rsidP="00D32FAB">
            <w:pPr>
              <w:rPr>
                <w:rFonts w:asciiTheme="majorHAnsi" w:hAnsiTheme="majorHAnsi" w:cstheme="majorHAnsi"/>
                <w:lang w:val="en-US"/>
              </w:rPr>
            </w:pPr>
            <w:r w:rsidRPr="00D32FAB">
              <w:rPr>
                <w:rFonts w:asciiTheme="majorHAnsi" w:hAnsiTheme="majorHAnsi" w:cstheme="majorHAnsi"/>
                <w:lang w:val="en-US"/>
              </w:rPr>
              <w:t>ECTS/Credits/Study hours</w:t>
            </w:r>
          </w:p>
        </w:tc>
        <w:tc>
          <w:tcPr>
            <w:tcW w:w="3109" w:type="dxa"/>
            <w:shd w:val="clear" w:color="auto" w:fill="auto"/>
          </w:tcPr>
          <w:p w14:paraId="10B4C787" w14:textId="18AB2C22" w:rsidR="00D32FAB" w:rsidRPr="00D32FAB" w:rsidRDefault="00D32FAB" w:rsidP="00D32FAB">
            <w:pPr>
              <w:rPr>
                <w:rFonts w:asciiTheme="majorHAnsi" w:hAnsiTheme="majorHAnsi" w:cstheme="majorHAnsi"/>
                <w:lang w:val="en-US"/>
              </w:rPr>
            </w:pPr>
            <w:r w:rsidRPr="00D32FAB">
              <w:rPr>
                <w:rFonts w:asciiTheme="majorHAnsi" w:hAnsiTheme="majorHAnsi" w:cstheme="majorHAnsi"/>
                <w:lang w:val="en-US"/>
              </w:rPr>
              <w:t>Result (if available</w:t>
            </w:r>
            <w:r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3C4B74" w:rsidRPr="00D32FAB" w14:paraId="29172BC7" w14:textId="77777777" w:rsidTr="007A00F7">
        <w:tc>
          <w:tcPr>
            <w:tcW w:w="1754" w:type="dxa"/>
            <w:shd w:val="clear" w:color="auto" w:fill="auto"/>
          </w:tcPr>
          <w:p w14:paraId="032B3BC0" w14:textId="77777777" w:rsidR="003C4B74" w:rsidRPr="00D32FAB" w:rsidRDefault="003C4B74" w:rsidP="00D32FA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701" w:type="dxa"/>
            <w:shd w:val="clear" w:color="auto" w:fill="auto"/>
          </w:tcPr>
          <w:p w14:paraId="2C9FDBF0" w14:textId="77777777" w:rsidR="003C4B74" w:rsidRPr="00D32FAB" w:rsidRDefault="003C4B74" w:rsidP="00D32FAB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2430" w:type="dxa"/>
            <w:shd w:val="clear" w:color="auto" w:fill="auto"/>
          </w:tcPr>
          <w:p w14:paraId="0BC55FF5" w14:textId="77777777" w:rsidR="003C4B74" w:rsidRPr="00D32FAB" w:rsidRDefault="003C4B74" w:rsidP="00D32FA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2DFEF559" w14:textId="77777777" w:rsidR="003C4B74" w:rsidRPr="00D32FAB" w:rsidRDefault="003C4B74" w:rsidP="00D32FAB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A00F7" w:rsidRPr="00D32FAB" w14:paraId="605E804F" w14:textId="77777777" w:rsidTr="007A00F7">
        <w:tc>
          <w:tcPr>
            <w:tcW w:w="1754" w:type="dxa"/>
            <w:shd w:val="clear" w:color="auto" w:fill="auto"/>
          </w:tcPr>
          <w:p w14:paraId="553156E2" w14:textId="77777777" w:rsidR="007A00F7" w:rsidRPr="00D32FAB" w:rsidRDefault="007A00F7" w:rsidP="00D32FA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701" w:type="dxa"/>
            <w:shd w:val="clear" w:color="auto" w:fill="auto"/>
          </w:tcPr>
          <w:p w14:paraId="60DEFB7C" w14:textId="77777777" w:rsidR="007A00F7" w:rsidRPr="00D32FAB" w:rsidRDefault="007A00F7" w:rsidP="00D32FAB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2430" w:type="dxa"/>
            <w:shd w:val="clear" w:color="auto" w:fill="auto"/>
          </w:tcPr>
          <w:p w14:paraId="6562A6A7" w14:textId="77777777" w:rsidR="007A00F7" w:rsidRPr="00D32FAB" w:rsidRDefault="007A00F7" w:rsidP="00D32FA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14A03002" w14:textId="77777777" w:rsidR="007A00F7" w:rsidRPr="00D32FAB" w:rsidRDefault="007A00F7" w:rsidP="00D32FAB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7A00F7" w:rsidRPr="00D32FAB" w14:paraId="79AEB847" w14:textId="77777777" w:rsidTr="007A00F7">
        <w:tc>
          <w:tcPr>
            <w:tcW w:w="1754" w:type="dxa"/>
            <w:shd w:val="clear" w:color="auto" w:fill="auto"/>
          </w:tcPr>
          <w:p w14:paraId="346A3608" w14:textId="77777777" w:rsidR="007A00F7" w:rsidRPr="00D32FAB" w:rsidRDefault="007A00F7" w:rsidP="00D32FA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6701" w:type="dxa"/>
            <w:shd w:val="clear" w:color="auto" w:fill="auto"/>
          </w:tcPr>
          <w:p w14:paraId="69A79E88" w14:textId="77777777" w:rsidR="007A00F7" w:rsidRPr="00D32FAB" w:rsidRDefault="007A00F7" w:rsidP="00D32FAB">
            <w:pPr>
              <w:rPr>
                <w:rFonts w:asciiTheme="majorHAnsi" w:hAnsiTheme="majorHAnsi" w:cstheme="majorHAnsi"/>
                <w:lang w:val="en-GB"/>
              </w:rPr>
            </w:pPr>
          </w:p>
        </w:tc>
        <w:tc>
          <w:tcPr>
            <w:tcW w:w="2430" w:type="dxa"/>
            <w:shd w:val="clear" w:color="auto" w:fill="auto"/>
          </w:tcPr>
          <w:p w14:paraId="5E79A823" w14:textId="77777777" w:rsidR="007A00F7" w:rsidRPr="00D32FAB" w:rsidRDefault="007A00F7" w:rsidP="00D32FA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3109" w:type="dxa"/>
            <w:shd w:val="clear" w:color="auto" w:fill="auto"/>
          </w:tcPr>
          <w:p w14:paraId="7C3433A8" w14:textId="77777777" w:rsidR="007A00F7" w:rsidRPr="00D32FAB" w:rsidRDefault="007A00F7" w:rsidP="00D32FAB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7BB9B6A1" w14:textId="77777777" w:rsidR="00127B05" w:rsidRPr="00D32FAB" w:rsidRDefault="00127B05" w:rsidP="00127B05">
      <w:pPr>
        <w:rPr>
          <w:rFonts w:asciiTheme="majorHAnsi" w:hAnsiTheme="majorHAnsi" w:cstheme="majorHAnsi"/>
          <w:lang w:val="en-US"/>
        </w:rPr>
      </w:pPr>
    </w:p>
    <w:sectPr w:rsidR="00127B05" w:rsidRPr="00D32FAB" w:rsidSect="00A44979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A76BB" w14:textId="77777777" w:rsidR="00AB6EA7" w:rsidRDefault="00AB6EA7" w:rsidP="00AB6EA7">
      <w:pPr>
        <w:spacing w:after="0" w:line="240" w:lineRule="auto"/>
      </w:pPr>
      <w:r>
        <w:separator/>
      </w:r>
    </w:p>
  </w:endnote>
  <w:endnote w:type="continuationSeparator" w:id="0">
    <w:p w14:paraId="5FBCF193" w14:textId="77777777" w:rsidR="00AB6EA7" w:rsidRDefault="00AB6EA7" w:rsidP="00AB6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6A54" w14:textId="3738D2F0" w:rsidR="00AB6EA7" w:rsidRDefault="00AB6EA7" w:rsidP="00AB6EA7">
    <w:pPr>
      <w:pStyle w:val="Footer"/>
      <w:jc w:val="right"/>
    </w:pPr>
    <w:r>
      <w:rPr>
        <w:noProof/>
      </w:rPr>
      <w:drawing>
        <wp:inline distT="0" distB="0" distL="0" distR="0" wp14:anchorId="1A01041A" wp14:editId="340714CA">
          <wp:extent cx="2638425" cy="63253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4994" cy="64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72ACD" w14:textId="77777777" w:rsidR="00AB6EA7" w:rsidRDefault="00AB6EA7" w:rsidP="00AB6EA7">
      <w:pPr>
        <w:spacing w:after="0" w:line="240" w:lineRule="auto"/>
      </w:pPr>
      <w:r>
        <w:separator/>
      </w:r>
    </w:p>
  </w:footnote>
  <w:footnote w:type="continuationSeparator" w:id="0">
    <w:p w14:paraId="31586FB0" w14:textId="77777777" w:rsidR="00AB6EA7" w:rsidRDefault="00AB6EA7" w:rsidP="00AB6E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B05"/>
    <w:rsid w:val="000A12E3"/>
    <w:rsid w:val="00127B05"/>
    <w:rsid w:val="00194AAD"/>
    <w:rsid w:val="003C4B74"/>
    <w:rsid w:val="00426A2D"/>
    <w:rsid w:val="005A2799"/>
    <w:rsid w:val="0060152D"/>
    <w:rsid w:val="007A00F7"/>
    <w:rsid w:val="0088544C"/>
    <w:rsid w:val="00AB6EA7"/>
    <w:rsid w:val="00B01AA3"/>
    <w:rsid w:val="00B96596"/>
    <w:rsid w:val="00BD1604"/>
    <w:rsid w:val="00BE61B4"/>
    <w:rsid w:val="00D32FAB"/>
    <w:rsid w:val="00DD6D28"/>
    <w:rsid w:val="00DF631A"/>
    <w:rsid w:val="00FA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146A4"/>
  <w15:chartTrackingRefBased/>
  <w15:docId w15:val="{A4B4BDF8-8888-4F22-A57B-033A51D5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B05"/>
  </w:style>
  <w:style w:type="paragraph" w:styleId="Heading1">
    <w:name w:val="heading 1"/>
    <w:basedOn w:val="Normal"/>
    <w:link w:val="Heading1Char"/>
    <w:uiPriority w:val="9"/>
    <w:qFormat/>
    <w:rsid w:val="00127B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B05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table" w:styleId="TableGrid">
    <w:name w:val="Table Grid"/>
    <w:basedOn w:val="TableNormal"/>
    <w:uiPriority w:val="59"/>
    <w:rsid w:val="00127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6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EA7"/>
  </w:style>
  <w:style w:type="paragraph" w:styleId="Footer">
    <w:name w:val="footer"/>
    <w:basedOn w:val="Normal"/>
    <w:link w:val="FooterChar"/>
    <w:uiPriority w:val="99"/>
    <w:unhideWhenUsed/>
    <w:rsid w:val="00AB6E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EA7"/>
  </w:style>
  <w:style w:type="character" w:styleId="CommentReference">
    <w:name w:val="annotation reference"/>
    <w:basedOn w:val="DefaultParagraphFont"/>
    <w:uiPriority w:val="99"/>
    <w:semiHidden/>
    <w:unhideWhenUsed/>
    <w:rsid w:val="00BD1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604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BE61B4"/>
    <w:rPr>
      <w:b/>
      <w:bCs/>
    </w:rPr>
  </w:style>
  <w:style w:type="table" w:styleId="TableGridLight">
    <w:name w:val="Grid Table Light"/>
    <w:basedOn w:val="TableNormal"/>
    <w:uiPriority w:val="40"/>
    <w:rsid w:val="00BE61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8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U">
  <a:themeElements>
    <a:clrScheme name="Kleuren Rapport RU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00B"/>
      </a:accent1>
      <a:accent2>
        <a:srgbClr val="BE311A"/>
      </a:accent2>
      <a:accent3>
        <a:srgbClr val="730E04"/>
      </a:accent3>
      <a:accent4>
        <a:srgbClr val="FF424B"/>
      </a:accent4>
      <a:accent5>
        <a:srgbClr val="8F2011"/>
      </a:accent5>
      <a:accent6>
        <a:srgbClr val="4A0004"/>
      </a:accent6>
      <a:hlink>
        <a:srgbClr val="000000"/>
      </a:hlink>
      <a:folHlink>
        <a:srgbClr val="000000"/>
      </a:folHlink>
    </a:clrScheme>
    <a:fontScheme name="Lettertypen Rapport RU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Doomernik, R.J. (Raoul)</dc:creator>
  <cp:keywords/>
  <dc:description/>
  <cp:lastModifiedBy>Doomernik, R.J. (Raoul)</cp:lastModifiedBy>
  <cp:revision>14</cp:revision>
  <dcterms:created xsi:type="dcterms:W3CDTF">2021-10-08T13:49:00Z</dcterms:created>
  <dcterms:modified xsi:type="dcterms:W3CDTF">2022-09-28T08:59:00Z</dcterms:modified>
</cp:coreProperties>
</file>